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AF" w:rsidRDefault="006443AF" w:rsidP="006443AF">
      <w:pPr>
        <w:pStyle w:val="Titre1"/>
        <w:ind w:left="2124" w:firstLine="708"/>
        <w:jc w:val="center"/>
      </w:pPr>
      <w:r>
        <w:rPr>
          <w:b w:val="0"/>
          <w:bCs w:val="0"/>
          <w:noProof/>
          <w:sz w:val="20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426085</wp:posOffset>
            </wp:positionH>
            <wp:positionV relativeFrom="page">
              <wp:posOffset>197485</wp:posOffset>
            </wp:positionV>
            <wp:extent cx="1028700" cy="806450"/>
            <wp:effectExtent l="0" t="0" r="0" b="0"/>
            <wp:wrapNone/>
            <wp:docPr id="1" name="Image 1" descr="ia53dqd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a53dqdsim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BILAN DU PROJET D’ÉCOLE 2013-2017</w:t>
      </w:r>
    </w:p>
    <w:p w:rsidR="006443AF" w:rsidRDefault="006443AF" w:rsidP="006443AF">
      <w:pPr>
        <w:pStyle w:val="Retraitcorpsdetexte"/>
        <w:rPr>
          <w:sz w:val="20"/>
        </w:rPr>
      </w:pPr>
      <w:r>
        <w:rPr>
          <w:sz w:val="20"/>
        </w:rPr>
        <w:t>Ce document s'appuie sur les fiches-actions du projet d'école et sur les bilans intermédiaires effectués.</w:t>
      </w:r>
    </w:p>
    <w:p w:rsidR="006443AF" w:rsidRPr="00083CB8" w:rsidRDefault="006443AF" w:rsidP="006443AF">
      <w:pPr>
        <w:pStyle w:val="Retraitcorpsdetexte"/>
        <w:rPr>
          <w:sz w:val="20"/>
        </w:rPr>
      </w:pPr>
      <w:r>
        <w:rPr>
          <w:sz w:val="20"/>
        </w:rPr>
        <w:t>Il est à conserver dans l’école et sera présenté en conseil d’école.</w:t>
      </w:r>
    </w:p>
    <w:tbl>
      <w:tblPr>
        <w:tblStyle w:val="Grilledutableau"/>
        <w:tblW w:w="0" w:type="auto"/>
        <w:tblLayout w:type="fixed"/>
        <w:tblLook w:val="04A0"/>
      </w:tblPr>
      <w:tblGrid>
        <w:gridCol w:w="2802"/>
        <w:gridCol w:w="5670"/>
        <w:gridCol w:w="567"/>
        <w:gridCol w:w="567"/>
        <w:gridCol w:w="425"/>
        <w:gridCol w:w="577"/>
        <w:gridCol w:w="3536"/>
      </w:tblGrid>
      <w:tr w:rsidR="006443AF" w:rsidTr="00852587">
        <w:tc>
          <w:tcPr>
            <w:tcW w:w="2802" w:type="dxa"/>
          </w:tcPr>
          <w:p w:rsidR="006443AF" w:rsidRDefault="006443AF">
            <w:r>
              <w:t xml:space="preserve">Intitulé de l’action </w:t>
            </w:r>
          </w:p>
        </w:tc>
        <w:tc>
          <w:tcPr>
            <w:tcW w:w="5670" w:type="dxa"/>
          </w:tcPr>
          <w:p w:rsidR="006443AF" w:rsidRDefault="006443AF">
            <w:r>
              <w:t>Réalisations effectives</w:t>
            </w:r>
          </w:p>
          <w:p w:rsidR="006443AF" w:rsidRDefault="006443AF">
            <w:r>
              <w:t xml:space="preserve">Obstacles rencontrées </w:t>
            </w:r>
          </w:p>
          <w:p w:rsidR="006443AF" w:rsidRDefault="006443AF">
            <w:r>
              <w:t xml:space="preserve">Ajustements opérés </w:t>
            </w:r>
          </w:p>
        </w:tc>
        <w:tc>
          <w:tcPr>
            <w:tcW w:w="2136" w:type="dxa"/>
            <w:gridSpan w:val="4"/>
          </w:tcPr>
          <w:p w:rsidR="006443AF" w:rsidRDefault="006443AF">
            <w:r>
              <w:t xml:space="preserve">Réussites observées </w:t>
            </w:r>
          </w:p>
          <w:p w:rsidR="00852587" w:rsidRDefault="002B65F4">
            <w:r>
              <w:rPr>
                <w:noProof/>
                <w:lang w:eastAsia="fr-FR"/>
              </w:rPr>
              <w:t xml:space="preserve">     </w:t>
            </w:r>
            <w:r w:rsidR="006443AF">
              <w:t xml:space="preserve">Atteinte des </w:t>
            </w:r>
            <w:r w:rsidR="00852587">
              <w:t xml:space="preserve">     </w:t>
            </w:r>
          </w:p>
          <w:p w:rsidR="006443AF" w:rsidRDefault="00852587">
            <w:r>
              <w:t xml:space="preserve">    </w:t>
            </w:r>
            <w:r w:rsidR="006443AF">
              <w:t>objectifs</w:t>
            </w:r>
          </w:p>
          <w:p w:rsidR="00852587" w:rsidRDefault="002B65F4">
            <w:r>
              <w:t xml:space="preserve">     </w:t>
            </w:r>
            <w:r w:rsidR="006443AF">
              <w:t xml:space="preserve">Efficacité des </w:t>
            </w:r>
            <w:r w:rsidR="00852587">
              <w:t xml:space="preserve">     </w:t>
            </w:r>
          </w:p>
          <w:p w:rsidR="006443AF" w:rsidRDefault="00852587">
            <w:r>
              <w:t xml:space="preserve">     </w:t>
            </w:r>
            <w:r w:rsidR="006443AF">
              <w:t>actions</w:t>
            </w:r>
            <w:r w:rsidR="000D464D">
              <w:t xml:space="preserve"> </w:t>
            </w:r>
          </w:p>
          <w:p w:rsidR="002B65F4" w:rsidRDefault="002B65F4"/>
        </w:tc>
        <w:tc>
          <w:tcPr>
            <w:tcW w:w="3536" w:type="dxa"/>
          </w:tcPr>
          <w:p w:rsidR="006443AF" w:rsidRDefault="006443AF">
            <w:r>
              <w:t xml:space="preserve">Indicateurs de réussite </w:t>
            </w:r>
          </w:p>
          <w:p w:rsidR="006443AF" w:rsidRDefault="002B65F4">
            <w:r>
              <w:t xml:space="preserve"> C</w:t>
            </w:r>
            <w:r w:rsidR="006443AF">
              <w:t>ritè</w:t>
            </w:r>
            <w:r>
              <w:t>re d’évaluation ou observables  sur lesquels l’équipe enseignante s’appuie pour faire ce constat</w:t>
            </w:r>
          </w:p>
          <w:p w:rsidR="00F43F71" w:rsidRPr="003E5896" w:rsidRDefault="00F43F71">
            <w:pPr>
              <w:rPr>
                <w:i/>
              </w:rPr>
            </w:pPr>
            <w:r w:rsidRPr="003E5896">
              <w:rPr>
                <w:i/>
              </w:rPr>
              <w:t>En italique : commentaires.</w:t>
            </w:r>
          </w:p>
        </w:tc>
      </w:tr>
      <w:tr w:rsidR="002B65F4" w:rsidTr="00387B74">
        <w:tc>
          <w:tcPr>
            <w:tcW w:w="2802" w:type="dxa"/>
          </w:tcPr>
          <w:p w:rsidR="002B65F4" w:rsidRDefault="002B65F4"/>
        </w:tc>
        <w:tc>
          <w:tcPr>
            <w:tcW w:w="5670" w:type="dxa"/>
          </w:tcPr>
          <w:p w:rsidR="002B65F4" w:rsidRDefault="002B65F4"/>
        </w:tc>
        <w:tc>
          <w:tcPr>
            <w:tcW w:w="567" w:type="dxa"/>
          </w:tcPr>
          <w:p w:rsidR="002B65F4" w:rsidRDefault="002B65F4">
            <w:r>
              <w:t>NA</w:t>
            </w:r>
          </w:p>
        </w:tc>
        <w:tc>
          <w:tcPr>
            <w:tcW w:w="567" w:type="dxa"/>
          </w:tcPr>
          <w:p w:rsidR="002B65F4" w:rsidRDefault="002B65F4">
            <w:r>
              <w:t>PA</w:t>
            </w:r>
          </w:p>
        </w:tc>
        <w:tc>
          <w:tcPr>
            <w:tcW w:w="425" w:type="dxa"/>
          </w:tcPr>
          <w:p w:rsidR="002B65F4" w:rsidRDefault="002B65F4">
            <w:r>
              <w:t>A</w:t>
            </w:r>
          </w:p>
        </w:tc>
        <w:tc>
          <w:tcPr>
            <w:tcW w:w="577" w:type="dxa"/>
          </w:tcPr>
          <w:p w:rsidR="002B65F4" w:rsidRDefault="002B65F4">
            <w:r>
              <w:t>A+</w:t>
            </w:r>
          </w:p>
        </w:tc>
        <w:tc>
          <w:tcPr>
            <w:tcW w:w="3536" w:type="dxa"/>
          </w:tcPr>
          <w:p w:rsidR="002B65F4" w:rsidRDefault="002B65F4"/>
        </w:tc>
      </w:tr>
      <w:tr w:rsidR="002B65F4" w:rsidTr="00387B74">
        <w:tc>
          <w:tcPr>
            <w:tcW w:w="2802" w:type="dxa"/>
          </w:tcPr>
          <w:p w:rsidR="00F540E4" w:rsidRPr="00F540E4" w:rsidRDefault="002B65F4">
            <w:pPr>
              <w:rPr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 xml:space="preserve">Axe pédagogique     </w:t>
            </w:r>
          </w:p>
          <w:p w:rsidR="002B65F4" w:rsidRPr="00F540E4" w:rsidRDefault="002B65F4">
            <w:pPr>
              <w:rPr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 xml:space="preserve"> Action 1</w:t>
            </w:r>
          </w:p>
          <w:p w:rsidR="00E0287D" w:rsidRPr="00E0287D" w:rsidRDefault="00E0287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</w:t>
            </w:r>
            <w:r w:rsidR="00F540E4">
              <w:rPr>
                <w:rFonts w:ascii="Arial" w:hAnsi="Arial"/>
                <w:b/>
                <w:sz w:val="28"/>
              </w:rPr>
              <w:t xml:space="preserve">1 </w:t>
            </w:r>
            <w:r w:rsidRPr="00E0287D">
              <w:rPr>
                <w:rFonts w:ascii="Arial" w:hAnsi="Arial"/>
                <w:b/>
                <w:sz w:val="28"/>
              </w:rPr>
              <w:t>Je lis,</w:t>
            </w: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011B4C" w:rsidRDefault="00011B4C" w:rsidP="00F540E4">
            <w:pPr>
              <w:rPr>
                <w:b/>
                <w:sz w:val="24"/>
                <w:szCs w:val="24"/>
                <w:u w:val="single"/>
              </w:rPr>
            </w:pPr>
          </w:p>
          <w:p w:rsidR="00F540E4" w:rsidRPr="00F540E4" w:rsidRDefault="00F540E4" w:rsidP="00F540E4">
            <w:pPr>
              <w:rPr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 xml:space="preserve">Axe pédagogique     </w:t>
            </w:r>
          </w:p>
          <w:p w:rsidR="00E0287D" w:rsidRPr="00F540E4" w:rsidRDefault="00F540E4">
            <w:pPr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>Action 2</w:t>
            </w:r>
          </w:p>
          <w:p w:rsidR="00E0287D" w:rsidRDefault="00F540E4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2 </w:t>
            </w:r>
            <w:r w:rsidR="00E0287D">
              <w:rPr>
                <w:rFonts w:ascii="Arial" w:hAnsi="Arial"/>
                <w:b/>
                <w:sz w:val="28"/>
              </w:rPr>
              <w:t>je comprends,</w:t>
            </w: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Default="00B57A88">
            <w:pPr>
              <w:rPr>
                <w:rFonts w:ascii="Arial" w:hAnsi="Arial"/>
                <w:b/>
                <w:sz w:val="28"/>
              </w:rPr>
            </w:pPr>
          </w:p>
          <w:p w:rsidR="00B57A88" w:rsidRPr="00F540E4" w:rsidRDefault="00F540E4">
            <w:pPr>
              <w:rPr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 xml:space="preserve">Axe pédagogique     </w:t>
            </w:r>
          </w:p>
          <w:p w:rsidR="00F540E4" w:rsidRPr="00F540E4" w:rsidRDefault="00F540E4">
            <w:pPr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>Action 3</w:t>
            </w:r>
          </w:p>
          <w:p w:rsidR="00E0287D" w:rsidRDefault="00F540E4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3 </w:t>
            </w:r>
            <w:r w:rsidR="00E0287D">
              <w:rPr>
                <w:rFonts w:ascii="Arial" w:hAnsi="Arial"/>
                <w:b/>
                <w:sz w:val="28"/>
              </w:rPr>
              <w:t xml:space="preserve">je construis mon lexique, </w:t>
            </w: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E0287D" w:rsidRDefault="00E0287D">
            <w:pPr>
              <w:rPr>
                <w:rFonts w:ascii="Arial" w:hAnsi="Arial"/>
                <w:b/>
                <w:sz w:val="28"/>
              </w:rPr>
            </w:pPr>
          </w:p>
          <w:p w:rsidR="00F540E4" w:rsidRPr="00F540E4" w:rsidRDefault="00F540E4" w:rsidP="00F540E4">
            <w:pPr>
              <w:rPr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 xml:space="preserve">Axe pédagogique     </w:t>
            </w:r>
          </w:p>
          <w:p w:rsidR="00B57A88" w:rsidRPr="00F540E4" w:rsidRDefault="00F540E4">
            <w:pPr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>Action 4</w:t>
            </w:r>
          </w:p>
          <w:p w:rsidR="002B65F4" w:rsidRDefault="00F540E4">
            <w:r>
              <w:rPr>
                <w:rFonts w:ascii="Arial" w:hAnsi="Arial"/>
                <w:b/>
                <w:sz w:val="28"/>
              </w:rPr>
              <w:t xml:space="preserve">4 </w:t>
            </w:r>
            <w:r w:rsidR="00E0287D">
              <w:rPr>
                <w:rFonts w:ascii="Arial" w:hAnsi="Arial"/>
                <w:b/>
                <w:sz w:val="28"/>
              </w:rPr>
              <w:t>j’écris,</w:t>
            </w:r>
          </w:p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2D3A2F" w:rsidRDefault="002D3A2F">
            <w:pPr>
              <w:rPr>
                <w:b/>
                <w:sz w:val="24"/>
                <w:szCs w:val="24"/>
                <w:u w:val="single"/>
              </w:rPr>
            </w:pPr>
          </w:p>
          <w:p w:rsidR="00F540E4" w:rsidRDefault="00F540E4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Axe2</w:t>
            </w:r>
            <w:r w:rsidR="00C038B4">
              <w:rPr>
                <w:b/>
                <w:sz w:val="24"/>
                <w:szCs w:val="24"/>
                <w:u w:val="single"/>
              </w:rPr>
              <w:t xml:space="preserve"> action 1</w:t>
            </w:r>
          </w:p>
          <w:p w:rsidR="00F540E4" w:rsidRPr="00F540E4" w:rsidRDefault="00F540E4">
            <w:pPr>
              <w:rPr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 xml:space="preserve"> axe éducatif et culturel</w:t>
            </w:r>
          </w:p>
          <w:p w:rsidR="002B65F4" w:rsidRPr="00F540E4" w:rsidRDefault="00F540E4">
            <w:pPr>
              <w:rPr>
                <w:b/>
              </w:rPr>
            </w:pPr>
            <w:r w:rsidRPr="00F540E4">
              <w:rPr>
                <w:b/>
              </w:rPr>
              <w:t>ouverture sur le monde extérieur</w:t>
            </w:r>
          </w:p>
        </w:tc>
        <w:tc>
          <w:tcPr>
            <w:tcW w:w="5670" w:type="dxa"/>
          </w:tcPr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  <w:lastRenderedPageBreak/>
              <w:t>A la bibliothèque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1"/>
              </w:num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Fréquenter semestriellement  la future médiathèque communautaire</w:t>
            </w:r>
          </w:p>
          <w:p w:rsidR="00E0287D" w:rsidRPr="00E0287D" w:rsidRDefault="00E0287D" w:rsidP="00E0287D">
            <w:pPr>
              <w:numPr>
                <w:ilvl w:val="0"/>
                <w:numId w:val="1"/>
              </w:num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Fréquenter mensuellement la bibliothèque communale</w:t>
            </w:r>
          </w:p>
          <w:p w:rsidR="00E0287D" w:rsidRPr="00E0287D" w:rsidRDefault="00E0287D" w:rsidP="00E0287D">
            <w:pPr>
              <w:numPr>
                <w:ilvl w:val="0"/>
                <w:numId w:val="1"/>
              </w:num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Participer aux animations des bibliothèques (</w:t>
            </w:r>
            <w:proofErr w:type="spellStart"/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Bull’gomme</w:t>
            </w:r>
            <w:proofErr w:type="spellEnd"/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, festival de la BD…)</w:t>
            </w:r>
          </w:p>
          <w:p w:rsidR="00E0287D" w:rsidRPr="00E0287D" w:rsidRDefault="00E0287D" w:rsidP="00E0287D">
            <w:pPr>
              <w:numPr>
                <w:ilvl w:val="0"/>
                <w:numId w:val="1"/>
              </w:num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Ecouter des histoires lues par les bénévoles et les enseignants</w:t>
            </w:r>
          </w:p>
          <w:p w:rsidR="00E0287D" w:rsidRPr="00E0287D" w:rsidRDefault="00E0287D" w:rsidP="00E0287D">
            <w:pPr>
              <w:numPr>
                <w:ilvl w:val="0"/>
                <w:numId w:val="1"/>
              </w:num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Demander l’intervention de conteurs 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  <w:t>A l’école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2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Compléter la bibliothèque de classe</w:t>
            </w:r>
          </w:p>
          <w:p w:rsidR="00E0287D" w:rsidRPr="00E0287D" w:rsidRDefault="00E0287D" w:rsidP="00E0287D">
            <w:pPr>
              <w:numPr>
                <w:ilvl w:val="0"/>
                <w:numId w:val="2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Acheter régulièrement des séries de livres jeunesses </w:t>
            </w:r>
          </w:p>
          <w:p w:rsidR="00E0287D" w:rsidRPr="00E0287D" w:rsidRDefault="00E0287D" w:rsidP="00E0287D">
            <w:pPr>
              <w:numPr>
                <w:ilvl w:val="0"/>
                <w:numId w:val="2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Abonner les classes à une revue qui sera attendue avec impatience </w:t>
            </w:r>
          </w:p>
          <w:p w:rsidR="00E0287D" w:rsidRDefault="00E0287D" w:rsidP="00E0287D">
            <w:pPr>
              <w:numPr>
                <w:ilvl w:val="0"/>
                <w:numId w:val="2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Différencier les approches : écouter sans support, écouter avec support, regarder sans écouter…</w:t>
            </w:r>
          </w:p>
          <w:p w:rsidR="00011B4C" w:rsidRDefault="00011B4C" w:rsidP="00011B4C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11B4C" w:rsidRPr="00E0287D" w:rsidRDefault="00011B4C" w:rsidP="00011B4C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2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Lire aux autres (les plus grands aux plus petits…)</w:t>
            </w:r>
          </w:p>
          <w:p w:rsidR="00E0287D" w:rsidRPr="00E0287D" w:rsidRDefault="00E0287D" w:rsidP="00E0287D">
            <w:pPr>
              <w:numPr>
                <w:ilvl w:val="0"/>
                <w:numId w:val="2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Participer à des opérations telles que le rallye lecture, presse à l’école…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  <w:t>Avec les parents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Faire comprendre aux parents l’importance du partage de la lecture à la maison qui doit être un moment relationnel privilégié.</w:t>
            </w:r>
          </w:p>
          <w:p w:rsidR="00E0287D" w:rsidRPr="00E0287D" w:rsidRDefault="00E0287D" w:rsidP="00E0287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Leur donner des pistes (recettes de cuisine…), ne pas déstabiliser ou culpabiliser mais au contraire rassurer et accompagner  les parents.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  <w:t>Avec les associations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Continuer à intégrer dans l’école l’association « Lire et faire lire »</w:t>
            </w:r>
          </w:p>
          <w:p w:rsidR="00E0287D" w:rsidRPr="00E0287D" w:rsidRDefault="00E0287D" w:rsidP="00E0287D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Développer dans le cadre des TAP des ateliers « théâtre, corps et voix… »</w:t>
            </w:r>
          </w:p>
          <w:p w:rsidR="00E0287D" w:rsidRPr="00E0287D" w:rsidRDefault="00E0287D" w:rsidP="00E0287D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2B65F4" w:rsidRDefault="002B65F4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 w:rsidP="00011B4C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11B4C" w:rsidRDefault="00011B4C" w:rsidP="00011B4C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11B4C" w:rsidRPr="00011B4C" w:rsidRDefault="00011B4C" w:rsidP="00011B4C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Diversifier les lectures pour trouver  « les terrains d’intérêts »  de tous les enfants</w:t>
            </w:r>
          </w:p>
          <w:p w:rsidR="00E0287D" w:rsidRPr="00E0287D" w:rsidRDefault="00E0287D" w:rsidP="00E0287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Diversifier les supports (romans, passage, documentaires, exercices spécifiques…)</w:t>
            </w:r>
          </w:p>
          <w:p w:rsidR="00E0287D" w:rsidRPr="00E0287D" w:rsidRDefault="00E0287D" w:rsidP="00E0287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Utiliser des outils d’évaluations formatives (</w:t>
            </w:r>
            <w:r w:rsidRPr="00E0287D">
              <w:rPr>
                <w:rFonts w:ascii="Arial" w:eastAsia="Times New Roman" w:hAnsi="Arial" w:cs="Arial"/>
                <w:color w:val="666666"/>
                <w:lang w:eastAsia="fr-FR"/>
              </w:rPr>
              <w:t xml:space="preserve">Alain </w:t>
            </w:r>
            <w:proofErr w:type="spellStart"/>
            <w:r w:rsidRPr="00E0287D">
              <w:rPr>
                <w:rFonts w:ascii="Arial" w:eastAsia="Times New Roman" w:hAnsi="Arial" w:cs="Arial"/>
                <w:color w:val="666666"/>
                <w:lang w:eastAsia="fr-FR"/>
              </w:rPr>
              <w:t>Bentolila</w:t>
            </w:r>
            <w:proofErr w:type="spellEnd"/>
            <w:r w:rsidRPr="00E0287D">
              <w:rPr>
                <w:rFonts w:ascii="Arial" w:eastAsia="Times New Roman" w:hAnsi="Arial" w:cs="Arial"/>
                <w:color w:val="666666"/>
                <w:lang w:eastAsia="fr-FR"/>
              </w:rPr>
              <w:t xml:space="preserve">, Bruno Germain et Jean </w:t>
            </w:r>
            <w:proofErr w:type="spellStart"/>
            <w:r w:rsidRPr="00E0287D">
              <w:rPr>
                <w:rFonts w:ascii="Arial" w:eastAsia="Times New Roman" w:hAnsi="Arial" w:cs="Arial"/>
                <w:color w:val="666666"/>
                <w:lang w:eastAsia="fr-FR"/>
              </w:rPr>
              <w:t>Mesnager</w:t>
            </w:r>
            <w:proofErr w:type="spellEnd"/>
            <w:r w:rsidRPr="00E0287D">
              <w:rPr>
                <w:rFonts w:ascii="Arial" w:eastAsia="Times New Roman" w:hAnsi="Arial" w:cs="Arial"/>
                <w:color w:val="666666"/>
                <w:lang w:eastAsia="fr-FR"/>
              </w:rPr>
              <w:t>)</w:t>
            </w:r>
          </w:p>
          <w:p w:rsidR="00E0287D" w:rsidRPr="00E0287D" w:rsidRDefault="00E0287D" w:rsidP="00E0287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Disposer d’outils simples et efficaces pour accompagner les enfants en difficulté</w:t>
            </w:r>
          </w:p>
          <w:p w:rsidR="00E0287D" w:rsidRPr="00E0287D" w:rsidRDefault="00E0287D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Bénéficier du temps de l’</w:t>
            </w:r>
            <w:r w:rsidRPr="00E0287D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EVS</w:t>
            </w: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 pour mieux encadrer ces mêmes enfants</w:t>
            </w:r>
          </w:p>
          <w:p w:rsidR="00E0287D" w:rsidRPr="00E0287D" w:rsidRDefault="00E0287D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Mettre en place des ateliers d’autonomie pour dégager du temps dans la pratique de sa classe et aider ainsi certains enfants</w:t>
            </w:r>
          </w:p>
          <w:p w:rsidR="00E0287D" w:rsidRPr="00E0287D" w:rsidRDefault="00E0287D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Dans le cadre des </w:t>
            </w:r>
            <w:r w:rsidRPr="00E0287D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APC</w:t>
            </w: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, travailler particulièrement sur les consignes et leur mise en place</w:t>
            </w:r>
          </w:p>
          <w:p w:rsidR="00E0287D" w:rsidRPr="00E0287D" w:rsidRDefault="00E0287D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Dans le cadre des </w:t>
            </w:r>
            <w:r w:rsidRPr="00E0287D"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  <w:t>TAP</w:t>
            </w: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, suivre l’actualité sur internet (jeux olympiques, coupe du monde de foot, Vendée Globe…)</w:t>
            </w:r>
          </w:p>
          <w:p w:rsidR="00E0287D" w:rsidRDefault="00E0287D"/>
          <w:p w:rsidR="00E0287D" w:rsidRDefault="00E0287D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B57A88" w:rsidRDefault="00B57A88"/>
          <w:p w:rsidR="00011B4C" w:rsidRDefault="00011B4C"/>
          <w:p w:rsidR="00B57A88" w:rsidRDefault="00B57A88"/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Mise en place de boîtes à mots transmissibles de classe en classe (notamment  pour  le    cycle 1)</w:t>
            </w:r>
          </w:p>
          <w:p w:rsidR="00E0287D" w:rsidRPr="00E0287D" w:rsidRDefault="00E0287D" w:rsidP="00E0287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Activités de réinvestissement courtes et régulières (ritualisées) : jeu de lotos, de Kim, de devinettes…</w:t>
            </w:r>
          </w:p>
          <w:p w:rsidR="00E0287D" w:rsidRPr="00E0287D" w:rsidRDefault="00E0287D" w:rsidP="00E0287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Mise en place d’un support (cahier, informatique…) reprenant le vocabulaire abordé en classe afin de créer du lien entre l’école et la famille.</w:t>
            </w:r>
          </w:p>
          <w:p w:rsidR="00E0287D" w:rsidRPr="00E0287D" w:rsidRDefault="00E0287D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Trier et catégoriser les mots</w:t>
            </w:r>
          </w:p>
          <w:p w:rsidR="00E0287D" w:rsidRPr="00E0287D" w:rsidRDefault="00E0287D" w:rsidP="00E0287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Multiplier les supports en utilisant  le livre, l’image, l’affiche, le vidéo projecteur… pour que l’enfant s’exprime sur un thème</w:t>
            </w:r>
          </w:p>
          <w:p w:rsidR="00E0287D" w:rsidRDefault="00E0287D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11B4C" w:rsidRPr="00E0287D" w:rsidRDefault="00011B4C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Essayer de résumer un texte, une histoire, une situation déjà vécus (raconter et synthétiser).</w:t>
            </w:r>
          </w:p>
          <w:p w:rsidR="00E0287D" w:rsidRPr="00E0287D" w:rsidRDefault="00E0287D" w:rsidP="00E0287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Leçon de lecture orale pour expliquer le vocabulaire dans des situations, utiliser le dictionnaire…</w:t>
            </w:r>
          </w:p>
          <w:p w:rsidR="00E0287D" w:rsidRPr="00E0287D" w:rsidRDefault="00E0287D" w:rsidP="00E0287D">
            <w:pPr>
              <w:ind w:firstLine="708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7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S’approprier le vocabulaire appris dans des textes courts (phrases du jour, affiches…), longs (résumés, récits…) </w:t>
            </w:r>
          </w:p>
          <w:p w:rsidR="00E0287D" w:rsidRPr="00E0287D" w:rsidRDefault="00E0287D" w:rsidP="00E0287D">
            <w:pPr>
              <w:ind w:left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57A88" w:rsidRDefault="00B57A88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</w:p>
          <w:p w:rsidR="00B57A88" w:rsidRDefault="00B57A88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  <w:t>L’écrit est un outil de communication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8"/>
              </w:num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  <w:t>Ecrire à la commune, une association, aux parents pour remercier, pour visiter, pour interviewer …</w:t>
            </w:r>
          </w:p>
          <w:p w:rsidR="00E0287D" w:rsidRPr="00E0287D" w:rsidRDefault="00E0287D" w:rsidP="00E0287D">
            <w:pPr>
              <w:numPr>
                <w:ilvl w:val="0"/>
                <w:numId w:val="8"/>
              </w:num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  <w:t>Dans le cadre des TAP : abonder le site communal dans la rubrique école, mercredis loisirs, petites vacances.</w:t>
            </w:r>
          </w:p>
          <w:p w:rsidR="00E0287D" w:rsidRDefault="00E0287D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C37200" w:rsidRPr="00E0287D" w:rsidRDefault="00C37200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  <w:t>L’écrit est un outil de conservation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9"/>
              </w:num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  <w:t>Laisser une trace d’expériences, visites, classe découverte…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  <w:t>L’écrit est un outil d’expression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</w:p>
          <w:p w:rsidR="00011B4C" w:rsidRDefault="00011B4C" w:rsidP="00011B4C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9"/>
              </w:num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  <w:t>Créer des affiches (ex : économies d’énergie), des panneaux de signalisation (faire ralentir)</w:t>
            </w:r>
          </w:p>
          <w:p w:rsidR="00E0287D" w:rsidRPr="00E0287D" w:rsidRDefault="00E0287D" w:rsidP="00E0287D">
            <w:pPr>
              <w:numPr>
                <w:ilvl w:val="0"/>
                <w:numId w:val="9"/>
              </w:num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  <w:t>Réaliser des poésies « à la manière de », écrire une histoire, faire un exposé…</w:t>
            </w:r>
          </w:p>
          <w:p w:rsidR="00E0287D" w:rsidRPr="00E0287D" w:rsidRDefault="00E0287D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  <w:t>L’écrit est une matière scolaire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numPr>
                <w:ilvl w:val="0"/>
                <w:numId w:val="10"/>
              </w:num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  <w:t>Ecrire s’apprend : faire une lettre, une recette, un dialogue, un récit, un conte…..</w:t>
            </w:r>
          </w:p>
          <w:p w:rsidR="00E0287D" w:rsidRPr="00E0287D" w:rsidRDefault="00E0287D" w:rsidP="00E0287D">
            <w:pPr>
              <w:ind w:left="720"/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  <w:r w:rsidRPr="00E0287D"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  <w:t>Je lis, je comprends et j’écris !</w:t>
            </w: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Pr="00E0287D" w:rsidRDefault="00E0287D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Default="00E0287D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F540E4" w:rsidRDefault="00F540E4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2D3A2F" w:rsidRDefault="002D3A2F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F540E4" w:rsidRDefault="00F540E4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4F08CD" w:rsidRPr="004F08CD" w:rsidRDefault="004F08CD" w:rsidP="004F08CD">
            <w:pPr>
              <w:numPr>
                <w:ilvl w:val="0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Effectuer </w:t>
            </w: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 des sorties : théâtre, cinéma, spectacles, expositions diverses</w:t>
            </w:r>
          </w:p>
          <w:p w:rsidR="004F08CD" w:rsidRPr="004F08CD" w:rsidRDefault="004F08CD" w:rsidP="004F08C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4F08CD" w:rsidRPr="004F08CD" w:rsidRDefault="004F08CD" w:rsidP="004F08CD">
            <w:pPr>
              <w:numPr>
                <w:ilvl w:val="0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Participer</w:t>
            </w: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 à des projets culturels :</w:t>
            </w:r>
          </w:p>
          <w:p w:rsidR="004F08CD" w:rsidRPr="004F08CD" w:rsidRDefault="004F08CD" w:rsidP="004F08CD">
            <w:pPr>
              <w:ind w:left="36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4F08CD" w:rsidRPr="004F08CD" w:rsidRDefault="004F08CD" w:rsidP="004F08CD">
            <w:pPr>
              <w:numPr>
                <w:ilvl w:val="1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Avec Jérôme </w:t>
            </w:r>
            <w:proofErr w:type="spellStart"/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Doittée</w:t>
            </w:r>
            <w:proofErr w:type="spellEnd"/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 (</w:t>
            </w:r>
            <w:proofErr w:type="spellStart"/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dumiste</w:t>
            </w:r>
            <w:proofErr w:type="spellEnd"/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) </w:t>
            </w:r>
          </w:p>
          <w:p w:rsidR="004F08CD" w:rsidRPr="004F08CD" w:rsidRDefault="004F08CD" w:rsidP="004F08CD">
            <w:pPr>
              <w:numPr>
                <w:ilvl w:val="1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Atelier théâtre</w:t>
            </w:r>
          </w:p>
          <w:p w:rsidR="004F08CD" w:rsidRPr="004F08CD" w:rsidRDefault="004F08CD" w:rsidP="004F08CD">
            <w:pPr>
              <w:numPr>
                <w:ilvl w:val="1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Projet danse à l’école</w:t>
            </w:r>
          </w:p>
          <w:p w:rsidR="004F08CD" w:rsidRPr="004F08CD" w:rsidRDefault="004F08CD" w:rsidP="004F08CD">
            <w:pPr>
              <w:numPr>
                <w:ilvl w:val="1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Montage photographique </w:t>
            </w:r>
          </w:p>
          <w:p w:rsidR="004F08CD" w:rsidRPr="004F08CD" w:rsidRDefault="004F08CD" w:rsidP="004F08CD">
            <w:pPr>
              <w:numPr>
                <w:ilvl w:val="1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Création d’un livre</w:t>
            </w:r>
          </w:p>
          <w:p w:rsidR="004F08CD" w:rsidRPr="004F08CD" w:rsidRDefault="004F08CD" w:rsidP="004F08CD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4F08CD" w:rsidRPr="004F08CD" w:rsidRDefault="004F08CD" w:rsidP="004F08CD">
            <w:pPr>
              <w:numPr>
                <w:ilvl w:val="0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Se déplacer</w:t>
            </w: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 dans les bibliothèques</w:t>
            </w:r>
          </w:p>
          <w:p w:rsidR="004F08CD" w:rsidRPr="004F08CD" w:rsidRDefault="004F08CD" w:rsidP="004F08CD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4F08CD" w:rsidRPr="004F08CD" w:rsidRDefault="004F08CD" w:rsidP="004F08CD">
            <w:pPr>
              <w:numPr>
                <w:ilvl w:val="0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Participer</w:t>
            </w: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 à des classes découvertes</w:t>
            </w:r>
          </w:p>
          <w:p w:rsidR="004F08CD" w:rsidRPr="004F08CD" w:rsidRDefault="004F08CD" w:rsidP="004F08CD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11B4C" w:rsidRDefault="00011B4C" w:rsidP="00011B4C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11B4C" w:rsidRDefault="00011B4C" w:rsidP="00011B4C">
            <w:pPr>
              <w:pStyle w:val="Paragraphedeliste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4F08CD" w:rsidRPr="004F08CD" w:rsidRDefault="004F08CD" w:rsidP="004F08CD">
            <w:pPr>
              <w:numPr>
                <w:ilvl w:val="0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Participant à des rencontres sportives avec d’autres écoles</w:t>
            </w:r>
          </w:p>
          <w:p w:rsidR="004F08CD" w:rsidRPr="004F08CD" w:rsidRDefault="004F08CD" w:rsidP="004F08CD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4F08CD" w:rsidRPr="004F08CD" w:rsidRDefault="004F08CD" w:rsidP="004F08CD">
            <w:pPr>
              <w:numPr>
                <w:ilvl w:val="0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Participant à des sorties découvertes </w:t>
            </w:r>
          </w:p>
          <w:p w:rsidR="004F08CD" w:rsidRPr="004F08CD" w:rsidRDefault="004F08CD" w:rsidP="004F08CD">
            <w:pPr>
              <w:numPr>
                <w:ilvl w:val="1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Découverte d’une ferme pédagogique</w:t>
            </w:r>
          </w:p>
          <w:p w:rsidR="004F08CD" w:rsidRPr="004F08CD" w:rsidRDefault="004F08CD" w:rsidP="004F08CD">
            <w:pPr>
              <w:numPr>
                <w:ilvl w:val="1"/>
                <w:numId w:val="16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Découverte d’un parc animalier</w:t>
            </w:r>
          </w:p>
          <w:p w:rsidR="004F08CD" w:rsidRPr="004F08CD" w:rsidRDefault="004F08CD" w:rsidP="004F08CD">
            <w:pPr>
              <w:tabs>
                <w:tab w:val="left" w:pos="3080"/>
              </w:tabs>
              <w:ind w:firstLine="708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4F08C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ab/>
            </w:r>
          </w:p>
          <w:p w:rsidR="00F540E4" w:rsidRPr="00E0287D" w:rsidRDefault="00F540E4" w:rsidP="00E0287D">
            <w:pPr>
              <w:rPr>
                <w:rFonts w:ascii="Arial" w:eastAsia="Times New Roman" w:hAnsi="Arial" w:cs="Times New Roman"/>
                <w:bCs/>
                <w:sz w:val="24"/>
                <w:szCs w:val="20"/>
                <w:lang w:eastAsia="fr-FR"/>
              </w:rPr>
            </w:pPr>
          </w:p>
          <w:p w:rsidR="00E0287D" w:rsidRDefault="00E0287D"/>
        </w:tc>
        <w:tc>
          <w:tcPr>
            <w:tcW w:w="567" w:type="dxa"/>
          </w:tcPr>
          <w:p w:rsidR="002B65F4" w:rsidRDefault="002B65F4"/>
          <w:p w:rsidR="002B65F4" w:rsidRDefault="002B65F4"/>
          <w:p w:rsidR="002B65F4" w:rsidRDefault="002B65F4"/>
          <w:p w:rsidR="002B65F4" w:rsidRDefault="002B65F4"/>
          <w:p w:rsidR="002B65F4" w:rsidRDefault="002B65F4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352C72">
            <w:r>
              <w:t>X</w:t>
            </w:r>
          </w:p>
          <w:p w:rsidR="00352C72" w:rsidRDefault="00352C72"/>
          <w:p w:rsidR="00011B4C" w:rsidRDefault="00011B4C"/>
          <w:p w:rsidR="00352C72" w:rsidRDefault="00352C72" w:rsidP="00352C72">
            <w:r>
              <w:t>NA</w:t>
            </w:r>
          </w:p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35B7C">
            <w:r>
              <w:t>X</w:t>
            </w:r>
          </w:p>
          <w:p w:rsidR="00035B7C" w:rsidRDefault="00035B7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35B7C" w:rsidRDefault="00035B7C" w:rsidP="00035B7C">
            <w:r>
              <w:t>NA</w:t>
            </w:r>
          </w:p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35B7C">
            <w:r>
              <w:t>X</w:t>
            </w:r>
          </w:p>
          <w:p w:rsidR="00035B7C" w:rsidRDefault="00035B7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F43F71" w:rsidRDefault="00F43F71" w:rsidP="00F43F71">
            <w:r>
              <w:lastRenderedPageBreak/>
              <w:t>NA</w:t>
            </w:r>
          </w:p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F43F71">
            <w:r>
              <w:t>X</w:t>
            </w:r>
          </w:p>
          <w:p w:rsidR="00F43F71" w:rsidRDefault="00F43F71"/>
          <w:p w:rsidR="00011B4C" w:rsidRDefault="00011B4C"/>
          <w:p w:rsidR="00011B4C" w:rsidRDefault="00011B4C"/>
          <w:p w:rsidR="00011B4C" w:rsidRDefault="00011B4C"/>
          <w:p w:rsidR="00011B4C" w:rsidRDefault="00F43F71">
            <w:r>
              <w:t>X</w:t>
            </w:r>
          </w:p>
          <w:p w:rsidR="00F43F71" w:rsidRDefault="00F43F71"/>
          <w:p w:rsidR="00011B4C" w:rsidRDefault="00011B4C"/>
          <w:p w:rsidR="00011B4C" w:rsidRDefault="00011B4C"/>
          <w:p w:rsidR="00011B4C" w:rsidRDefault="00F43F71">
            <w:r>
              <w:t>X</w:t>
            </w:r>
          </w:p>
          <w:p w:rsidR="00F43F71" w:rsidRDefault="00F43F71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>
            <w:r>
              <w:lastRenderedPageBreak/>
              <w:t>NA</w:t>
            </w:r>
          </w:p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>
            <w:r>
              <w:lastRenderedPageBreak/>
              <w:t>NA</w:t>
            </w:r>
          </w:p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D3249B" w:rsidRDefault="00D3249B"/>
          <w:p w:rsidR="00011B4C" w:rsidRDefault="00011B4C">
            <w:r>
              <w:lastRenderedPageBreak/>
              <w:t>NA</w:t>
            </w:r>
          </w:p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  <w:p w:rsidR="00011B4C" w:rsidRDefault="00011B4C"/>
        </w:tc>
        <w:tc>
          <w:tcPr>
            <w:tcW w:w="567" w:type="dxa"/>
          </w:tcPr>
          <w:p w:rsidR="002B65F4" w:rsidRDefault="002B65F4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352C72">
            <w:r>
              <w:t>X</w:t>
            </w:r>
          </w:p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>
            <w:r>
              <w:t>PA</w:t>
            </w:r>
          </w:p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352C72">
            <w:r>
              <w:t>X</w:t>
            </w:r>
          </w:p>
          <w:p w:rsidR="00352C72" w:rsidRDefault="00352C72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035B7C" w:rsidRDefault="00035B7C" w:rsidP="00035B7C">
            <w:r>
              <w:t>PA</w:t>
            </w:r>
          </w:p>
          <w:p w:rsidR="00C77B8E" w:rsidRDefault="00C77B8E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035B7C">
            <w:r>
              <w:t>X</w:t>
            </w:r>
          </w:p>
          <w:p w:rsidR="00035B7C" w:rsidRDefault="00035B7C"/>
          <w:p w:rsidR="00D3249B" w:rsidRDefault="00D3249B"/>
          <w:p w:rsidR="00D3249B" w:rsidRDefault="00035B7C">
            <w:r>
              <w:t>X</w:t>
            </w:r>
          </w:p>
          <w:p w:rsidR="00035B7C" w:rsidRDefault="00035B7C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035B7C">
            <w:r>
              <w:t>X</w:t>
            </w:r>
          </w:p>
          <w:p w:rsidR="00035B7C" w:rsidRDefault="00035B7C"/>
          <w:p w:rsidR="00D3249B" w:rsidRDefault="00D3249B"/>
          <w:p w:rsidR="00D3249B" w:rsidRDefault="00D3249B"/>
          <w:p w:rsidR="00D3249B" w:rsidRDefault="00D3249B"/>
          <w:p w:rsidR="00D3249B" w:rsidRDefault="00035B7C">
            <w:r>
              <w:t>X</w:t>
            </w:r>
          </w:p>
          <w:p w:rsidR="00035B7C" w:rsidRDefault="00035B7C"/>
          <w:p w:rsidR="00D3249B" w:rsidRDefault="00D3249B"/>
          <w:p w:rsidR="00D3249B" w:rsidRDefault="00D3249B"/>
          <w:p w:rsidR="00D3249B" w:rsidRDefault="00F43F71">
            <w:r>
              <w:t>X</w:t>
            </w:r>
          </w:p>
          <w:p w:rsidR="00F43F71" w:rsidRDefault="00F43F71"/>
          <w:p w:rsidR="00D3249B" w:rsidRDefault="00D3249B"/>
          <w:p w:rsidR="00D3249B" w:rsidRDefault="00D3249B"/>
          <w:p w:rsidR="00D3249B" w:rsidRDefault="00D3249B"/>
          <w:p w:rsidR="00F43F71" w:rsidRDefault="00F43F71" w:rsidP="00F43F71">
            <w:r>
              <w:lastRenderedPageBreak/>
              <w:t>PA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>
            <w:r>
              <w:lastRenderedPageBreak/>
              <w:t>PA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C37200">
            <w:r>
              <w:t>X</w:t>
            </w:r>
          </w:p>
          <w:p w:rsidR="00C37200" w:rsidRDefault="00C37200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>
            <w:r>
              <w:lastRenderedPageBreak/>
              <w:t>PA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>
            <w:r>
              <w:lastRenderedPageBreak/>
              <w:t>PA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>
            <w:r>
              <w:t>X</w:t>
            </w:r>
          </w:p>
          <w:p w:rsidR="00FB5634" w:rsidRDefault="00FB5634"/>
        </w:tc>
        <w:tc>
          <w:tcPr>
            <w:tcW w:w="425" w:type="dxa"/>
          </w:tcPr>
          <w:p w:rsidR="002B65F4" w:rsidRDefault="002B65F4"/>
          <w:p w:rsidR="00D3249B" w:rsidRDefault="00D3249B"/>
          <w:p w:rsidR="00D3249B" w:rsidRDefault="00352C72">
            <w:r>
              <w:t>X</w:t>
            </w:r>
          </w:p>
          <w:p w:rsidR="00D3249B" w:rsidRDefault="00D3249B"/>
          <w:p w:rsidR="00D3249B" w:rsidRDefault="00D3249B"/>
          <w:p w:rsidR="00D3249B" w:rsidRDefault="00352C72">
            <w:r>
              <w:t>X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352C72">
            <w:r>
              <w:t>X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352C72">
            <w:r>
              <w:t>X</w:t>
            </w:r>
          </w:p>
          <w:p w:rsidR="00D3249B" w:rsidRDefault="00D3249B"/>
          <w:p w:rsidR="00D3249B" w:rsidRDefault="00352C72">
            <w:r>
              <w:t>X</w:t>
            </w:r>
          </w:p>
          <w:p w:rsidR="00352C72" w:rsidRDefault="00352C72"/>
          <w:p w:rsidR="00352C72" w:rsidRDefault="00352C72">
            <w:r>
              <w:t>X</w:t>
            </w:r>
          </w:p>
          <w:p w:rsidR="00352C72" w:rsidRDefault="00352C72"/>
          <w:p w:rsidR="00352C72" w:rsidRDefault="00352C72"/>
          <w:p w:rsidR="00352C72" w:rsidRDefault="00352C72"/>
          <w:p w:rsidR="00D3249B" w:rsidRDefault="00D3249B"/>
          <w:p w:rsidR="00352C72" w:rsidRDefault="00352C72" w:rsidP="00352C72">
            <w:r>
              <w:t>A</w:t>
            </w:r>
          </w:p>
          <w:p w:rsidR="00D3249B" w:rsidRDefault="00352C72">
            <w:r>
              <w:t>X</w:t>
            </w:r>
          </w:p>
          <w:p w:rsidR="00352C72" w:rsidRDefault="00352C72"/>
          <w:p w:rsidR="00352C72" w:rsidRDefault="00352C72"/>
          <w:p w:rsidR="00352C72" w:rsidRDefault="00352C72">
            <w:r>
              <w:t>X</w:t>
            </w:r>
          </w:p>
          <w:p w:rsidR="00352C72" w:rsidRDefault="00352C72"/>
          <w:p w:rsidR="00D3249B" w:rsidRDefault="00D3249B"/>
          <w:p w:rsidR="00D3249B" w:rsidRDefault="00D3249B"/>
          <w:p w:rsidR="00D3249B" w:rsidRDefault="00D3249B"/>
          <w:p w:rsidR="00D3249B" w:rsidRDefault="00035B7C">
            <w:r>
              <w:t>X</w:t>
            </w:r>
          </w:p>
          <w:p w:rsidR="00035B7C" w:rsidRDefault="00035B7C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035B7C">
            <w:r>
              <w:t>X</w:t>
            </w:r>
          </w:p>
          <w:p w:rsidR="00035B7C" w:rsidRDefault="00035B7C"/>
          <w:p w:rsidR="00035B7C" w:rsidRDefault="00035B7C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035B7C" w:rsidRDefault="00035B7C" w:rsidP="00035B7C">
            <w:r>
              <w:t>A</w:t>
            </w:r>
          </w:p>
          <w:p w:rsidR="00D3249B" w:rsidRDefault="00D3249B"/>
          <w:p w:rsidR="00D3249B" w:rsidRDefault="00035B7C">
            <w:r>
              <w:t>X</w:t>
            </w:r>
          </w:p>
          <w:p w:rsidR="00035B7C" w:rsidRDefault="00035B7C"/>
          <w:p w:rsidR="00035B7C" w:rsidRDefault="00035B7C"/>
          <w:p w:rsidR="00035B7C" w:rsidRDefault="00035B7C"/>
          <w:p w:rsidR="00035B7C" w:rsidRDefault="00035B7C">
            <w:r>
              <w:t>X</w:t>
            </w:r>
          </w:p>
          <w:p w:rsidR="00035B7C" w:rsidRDefault="00035B7C"/>
          <w:p w:rsidR="00035B7C" w:rsidRDefault="00035B7C"/>
          <w:p w:rsidR="00035B7C" w:rsidRDefault="00035B7C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F43F71" w:rsidRDefault="00F43F71" w:rsidP="00F43F71">
            <w:r>
              <w:lastRenderedPageBreak/>
              <w:t>A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F43F71">
            <w:r>
              <w:t>X</w:t>
            </w:r>
          </w:p>
          <w:p w:rsidR="00F43F71" w:rsidRDefault="00F43F71"/>
          <w:p w:rsidR="00F43F71" w:rsidRDefault="00F43F71"/>
          <w:p w:rsidR="00F43F71" w:rsidRDefault="00F43F71">
            <w:r>
              <w:t>X</w:t>
            </w:r>
          </w:p>
          <w:p w:rsidR="00F43F71" w:rsidRDefault="00F43F71"/>
          <w:p w:rsidR="00D3249B" w:rsidRDefault="00D3249B"/>
          <w:p w:rsidR="00D3249B" w:rsidRDefault="00D3249B">
            <w:r>
              <w:lastRenderedPageBreak/>
              <w:t>A</w:t>
            </w:r>
          </w:p>
          <w:p w:rsidR="00D3249B" w:rsidRDefault="00D3249B"/>
          <w:p w:rsidR="00D3249B" w:rsidRDefault="00F43F71">
            <w:r>
              <w:t>X</w:t>
            </w:r>
          </w:p>
          <w:p w:rsidR="00F43F71" w:rsidRDefault="00F43F71"/>
          <w:p w:rsidR="00F43F71" w:rsidRDefault="00F43F71"/>
          <w:p w:rsidR="00F43F71" w:rsidRDefault="00F43F71">
            <w:r>
              <w:t>X</w:t>
            </w:r>
          </w:p>
          <w:p w:rsidR="00F43F71" w:rsidRDefault="00F43F71"/>
          <w:p w:rsidR="00F43F71" w:rsidRDefault="00F43F71"/>
          <w:p w:rsidR="00F43F71" w:rsidRDefault="00F43F71"/>
          <w:p w:rsidR="00F43F71" w:rsidRDefault="00F43F71">
            <w:r>
              <w:t>X</w:t>
            </w:r>
          </w:p>
          <w:p w:rsidR="00F43F71" w:rsidRDefault="00F43F71"/>
          <w:p w:rsidR="00F43F71" w:rsidRDefault="00F43F71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B228EB">
            <w:r>
              <w:t>X</w:t>
            </w:r>
          </w:p>
          <w:p w:rsidR="00B228EB" w:rsidRDefault="00B228EB"/>
          <w:p w:rsidR="00D3249B" w:rsidRDefault="00D3249B"/>
          <w:p w:rsidR="00D3249B" w:rsidRDefault="00D3249B"/>
          <w:p w:rsidR="00D3249B" w:rsidRDefault="00C37200">
            <w:r>
              <w:t>X</w:t>
            </w:r>
          </w:p>
          <w:p w:rsidR="00C37200" w:rsidRDefault="00C37200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>
            <w:r>
              <w:lastRenderedPageBreak/>
              <w:t>A</w:t>
            </w:r>
          </w:p>
          <w:p w:rsidR="00D3249B" w:rsidRDefault="00D3249B"/>
          <w:p w:rsidR="00D3249B" w:rsidRDefault="00D3249B"/>
          <w:p w:rsidR="00D3249B" w:rsidRDefault="00C37200">
            <w:r>
              <w:t>X</w:t>
            </w:r>
          </w:p>
          <w:p w:rsidR="00C37200" w:rsidRDefault="00C37200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C37200">
            <w:r>
              <w:t>X</w:t>
            </w:r>
          </w:p>
          <w:p w:rsidR="00C37200" w:rsidRDefault="00C37200"/>
          <w:p w:rsidR="00C37200" w:rsidRDefault="00C37200"/>
          <w:p w:rsidR="00C37200" w:rsidRDefault="00C37200">
            <w:r>
              <w:t>X</w:t>
            </w:r>
          </w:p>
          <w:p w:rsidR="00C37200" w:rsidRDefault="00C37200"/>
          <w:p w:rsidR="00C37200" w:rsidRDefault="00C37200"/>
          <w:p w:rsidR="00C37200" w:rsidRDefault="00C37200"/>
          <w:p w:rsidR="00C37200" w:rsidRDefault="00C37200"/>
          <w:p w:rsidR="00C37200" w:rsidRDefault="00C37200">
            <w:r>
              <w:t>X</w:t>
            </w:r>
          </w:p>
          <w:p w:rsidR="00C37200" w:rsidRDefault="00C37200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>
            <w:r>
              <w:lastRenderedPageBreak/>
              <w:t>A</w:t>
            </w:r>
          </w:p>
          <w:p w:rsidR="00D3249B" w:rsidRDefault="00D3249B"/>
          <w:p w:rsidR="00D3249B" w:rsidRDefault="00D3249B"/>
          <w:p w:rsidR="00D3249B" w:rsidRDefault="00FB5634">
            <w:r>
              <w:t>X</w:t>
            </w:r>
          </w:p>
          <w:p w:rsidR="00FB5634" w:rsidRDefault="00FB5634"/>
          <w:p w:rsidR="00FB5634" w:rsidRDefault="00FB5634"/>
          <w:p w:rsidR="00FB5634" w:rsidRDefault="00FB5634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FB5634">
            <w:r>
              <w:t>X</w:t>
            </w:r>
          </w:p>
          <w:p w:rsidR="00FB5634" w:rsidRDefault="00FB5634"/>
          <w:p w:rsidR="00FB5634" w:rsidRDefault="00FB5634">
            <w:r>
              <w:t>X</w:t>
            </w:r>
          </w:p>
          <w:p w:rsidR="00FB5634" w:rsidRDefault="00FB5634"/>
          <w:p w:rsidR="00FB5634" w:rsidRDefault="00FB5634"/>
          <w:p w:rsidR="00D3249B" w:rsidRDefault="00D3249B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>
            <w:r>
              <w:t>X</w:t>
            </w:r>
          </w:p>
          <w:p w:rsidR="00AC65DE" w:rsidRDefault="00AC65DE"/>
        </w:tc>
        <w:tc>
          <w:tcPr>
            <w:tcW w:w="577" w:type="dxa"/>
          </w:tcPr>
          <w:p w:rsidR="002B65F4" w:rsidRDefault="002B65F4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352C72">
            <w:r>
              <w:t>X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/>
          <w:p w:rsidR="00D3249B" w:rsidRDefault="00D3249B">
            <w:r>
              <w:t>A+</w:t>
            </w:r>
          </w:p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/>
          <w:p w:rsidR="0020464B" w:rsidRDefault="0020464B">
            <w:r>
              <w:t>A+</w:t>
            </w:r>
          </w:p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>
            <w:r>
              <w:lastRenderedPageBreak/>
              <w:t>A+</w:t>
            </w:r>
          </w:p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>
            <w:r>
              <w:lastRenderedPageBreak/>
              <w:t>A+</w:t>
            </w:r>
          </w:p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>
            <w:r>
              <w:lastRenderedPageBreak/>
              <w:t>A+</w:t>
            </w:r>
          </w:p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>
            <w:r>
              <w:lastRenderedPageBreak/>
              <w:t>A+</w:t>
            </w:r>
          </w:p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FB5634">
            <w:r>
              <w:t>X</w:t>
            </w:r>
          </w:p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FB5634" w:rsidRDefault="00FB5634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</w:tc>
        <w:tc>
          <w:tcPr>
            <w:tcW w:w="3536" w:type="dxa"/>
          </w:tcPr>
          <w:p w:rsidR="00B57A88" w:rsidRDefault="00B57A88" w:rsidP="00B57A88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lastRenderedPageBreak/>
              <w:t>Analyse des fiches d’emprunts de livres à la l’école et à la bibliothèque</w:t>
            </w:r>
            <w:r w:rsidR="00D61F56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 :</w:t>
            </w:r>
          </w:p>
          <w:p w:rsidR="00D61F56" w:rsidRPr="00D61F56" w:rsidRDefault="00D61F56" w:rsidP="00D61F56">
            <w:pPr>
              <w:ind w:left="720"/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Fréquentation régulière de l’ensemble des classes .Participation à toutes les actions proposées par la bibliothèque : </w:t>
            </w:r>
            <w:proofErr w:type="spellStart"/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Coudray</w:t>
            </w:r>
            <w:proofErr w:type="spellEnd"/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 est l’école de la Mayenne qui a donné le plus d’avis au prix </w:t>
            </w:r>
            <w:proofErr w:type="spellStart"/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bullgommes</w:t>
            </w:r>
            <w:proofErr w:type="spellEnd"/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 et </w:t>
            </w:r>
            <w:proofErr w:type="gramStart"/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ce</w:t>
            </w:r>
            <w:proofErr w:type="gramEnd"/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 2 années de suite.</w:t>
            </w:r>
            <w:r w:rsidR="000D464D"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 D’autres activités en sus ont été proposées.</w:t>
            </w:r>
          </w:p>
          <w:p w:rsidR="00B57A88" w:rsidRPr="00B57A88" w:rsidRDefault="00B57A88" w:rsidP="00B57A88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Fluidité de la lecture à voix haute </w:t>
            </w:r>
          </w:p>
          <w:p w:rsidR="00D61F56" w:rsidRPr="000D464D" w:rsidRDefault="00B57A88" w:rsidP="00D61F56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Intérêt pour  la présentation d’ouvrages à la classe</w:t>
            </w:r>
            <w:r w:rsidR="000D464D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.</w:t>
            </w:r>
          </w:p>
          <w:p w:rsidR="00B57A88" w:rsidRDefault="00B57A88" w:rsidP="00B57A88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lastRenderedPageBreak/>
              <w:t xml:space="preserve">Retour  sur les différentes participations aux animations autour du </w:t>
            </w:r>
            <w:proofErr w:type="gramStart"/>
            <w:r w:rsidRPr="00B57A8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livre </w:t>
            </w:r>
            <w:r w:rsidR="00D61F56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.</w:t>
            </w:r>
            <w:proofErr w:type="gramEnd"/>
          </w:p>
          <w:p w:rsidR="00B57A88" w:rsidRPr="00F43F71" w:rsidRDefault="000D464D" w:rsidP="00B57A88">
            <w:pP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A</w:t>
            </w:r>
            <w:r w:rsidR="00352C72" w:rsidRPr="00F43F71"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bandon du défi lecture proposée par l’IA qui</w:t>
            </w:r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 avait jusqu’alors</w:t>
            </w:r>
            <w:r w:rsidR="00352C72" w:rsidRPr="00F43F71"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 été très suivi notamment en primaire.</w:t>
            </w:r>
          </w:p>
          <w:p w:rsidR="00B57A88" w:rsidRPr="00035B7C" w:rsidRDefault="00B57A88" w:rsidP="00B57A88">
            <w:pP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</w:pPr>
          </w:p>
          <w:p w:rsidR="00B57A88" w:rsidRPr="00035B7C" w:rsidRDefault="00035B7C" w:rsidP="00B57A88">
            <w:pP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</w:pPr>
            <w:r w:rsidRPr="00035B7C"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Réussite mitigée mais bonne participation à la semaine académique en maternelle (ex : soirée pyjama)</w:t>
            </w:r>
          </w:p>
          <w:p w:rsidR="00B57A88" w:rsidRDefault="00B57A88" w:rsidP="00B57A88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57A88" w:rsidRPr="00035B7C" w:rsidRDefault="00035B7C" w:rsidP="00B57A88">
            <w:pP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</w:pPr>
            <w:r w:rsidRPr="00035B7C"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Non évalué.</w:t>
            </w:r>
          </w:p>
          <w:p w:rsidR="00B57A88" w:rsidRDefault="00B57A88" w:rsidP="00B57A88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B57A88" w:rsidRDefault="00B57A88" w:rsidP="00B57A88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11B4C" w:rsidRDefault="00011B4C" w:rsidP="00011B4C">
            <w:pPr>
              <w:ind w:left="108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35B7C" w:rsidRPr="00D61F56" w:rsidRDefault="00D61F56" w:rsidP="00011B4C">
            <w:pPr>
              <w:ind w:left="1080"/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</w:pPr>
            <w:r w:rsidRPr="00D61F56"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Bon </w:t>
            </w:r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fonctionnement de ce partenariat avec lire et faire lire, intégration de ce dispositif dans le cadre de la semaine académique (soirée doudou pyjama)</w:t>
            </w:r>
          </w:p>
          <w:p w:rsidR="00035B7C" w:rsidRDefault="00035B7C" w:rsidP="00011B4C">
            <w:pPr>
              <w:ind w:left="108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35B7C" w:rsidRDefault="00035B7C" w:rsidP="00011B4C">
            <w:pPr>
              <w:ind w:left="108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35B7C" w:rsidRDefault="00035B7C" w:rsidP="00011B4C">
            <w:pPr>
              <w:ind w:left="108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F43F71" w:rsidRDefault="00F43F71" w:rsidP="00011B4C">
            <w:pPr>
              <w:ind w:left="108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F43F71" w:rsidRDefault="00F43F71" w:rsidP="00011B4C">
            <w:pPr>
              <w:ind w:left="108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035B7C" w:rsidRPr="00011B4C" w:rsidRDefault="00035B7C" w:rsidP="00011B4C">
            <w:pPr>
              <w:ind w:left="1080"/>
              <w:rPr>
                <w:rFonts w:ascii="Arial" w:eastAsia="Times New Roman" w:hAnsi="Arial" w:cs="Times New Roman"/>
                <w:bCs/>
                <w:i/>
                <w:iCs/>
                <w:sz w:val="24"/>
                <w:szCs w:val="20"/>
                <w:lang w:eastAsia="fr-FR"/>
              </w:rPr>
            </w:pPr>
          </w:p>
          <w:p w:rsidR="00B57A88" w:rsidRPr="00B57A88" w:rsidRDefault="00B57A88" w:rsidP="00B57A88">
            <w:pPr>
              <w:numPr>
                <w:ilvl w:val="0"/>
                <w:numId w:val="14"/>
              </w:numPr>
              <w:rPr>
                <w:rFonts w:ascii="Arial" w:eastAsia="Times New Roman" w:hAnsi="Arial" w:cs="Times New Roman"/>
                <w:bCs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bCs/>
                <w:iCs/>
                <w:sz w:val="24"/>
                <w:szCs w:val="20"/>
                <w:lang w:eastAsia="fr-FR"/>
              </w:rPr>
              <w:t>Comprendre les consignes orales au cycle 1 (lecture, restituer l’histoire, comprendre les consignes de classe…)</w:t>
            </w:r>
          </w:p>
          <w:p w:rsidR="00B57A88" w:rsidRPr="007A4ED3" w:rsidRDefault="007A4ED3" w:rsidP="00B57A88">
            <w:pPr>
              <w:ind w:left="1080"/>
              <w:rPr>
                <w:rFonts w:ascii="Arial" w:eastAsia="Times New Roman" w:hAnsi="Arial" w:cs="Times New Roman"/>
                <w:bCs/>
                <w:i/>
                <w:iCs/>
                <w:sz w:val="24"/>
                <w:szCs w:val="20"/>
                <w:lang w:eastAsia="fr-FR"/>
              </w:rPr>
            </w:pPr>
            <w:r w:rsidRPr="007A4ED3">
              <w:rPr>
                <w:rFonts w:ascii="Arial" w:eastAsia="Times New Roman" w:hAnsi="Arial" w:cs="Times New Roman"/>
                <w:bCs/>
                <w:i/>
                <w:iCs/>
                <w:sz w:val="24"/>
                <w:szCs w:val="20"/>
                <w:lang w:eastAsia="fr-FR"/>
              </w:rPr>
              <w:t>Diversifi</w:t>
            </w:r>
            <w:r>
              <w:rPr>
                <w:rFonts w:ascii="Arial" w:eastAsia="Times New Roman" w:hAnsi="Arial" w:cs="Times New Roman"/>
                <w:bCs/>
                <w:i/>
                <w:iCs/>
                <w:sz w:val="24"/>
                <w:szCs w:val="20"/>
                <w:lang w:eastAsia="fr-FR"/>
              </w:rPr>
              <w:t xml:space="preserve">cation par abondement des </w:t>
            </w:r>
            <w:proofErr w:type="gramStart"/>
            <w:r>
              <w:rPr>
                <w:rFonts w:ascii="Arial" w:eastAsia="Times New Roman" w:hAnsi="Arial" w:cs="Times New Roman"/>
                <w:bCs/>
                <w:i/>
                <w:iCs/>
                <w:sz w:val="24"/>
                <w:szCs w:val="20"/>
                <w:lang w:eastAsia="fr-FR"/>
              </w:rPr>
              <w:t>supports .</w:t>
            </w:r>
            <w:proofErr w:type="gramEnd"/>
          </w:p>
          <w:p w:rsidR="00F43F71" w:rsidRPr="007A4ED3" w:rsidRDefault="00B57A88" w:rsidP="00B57A88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>Comprendre les consignes écrites dans le quotidien de la classe</w:t>
            </w:r>
            <w:r w:rsidR="007A4ED3"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.</w:t>
            </w:r>
          </w:p>
          <w:p w:rsidR="00035B7C" w:rsidRPr="00B57A88" w:rsidRDefault="00035B7C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Plus d’EVS !</w:t>
            </w:r>
          </w:p>
          <w:p w:rsidR="00B57A88" w:rsidRPr="00D61F56" w:rsidRDefault="00B57A88" w:rsidP="00B57A88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>Comprendre les écrits dans toutes les disciplines littéraires, scientifiques…</w:t>
            </w:r>
          </w:p>
          <w:p w:rsidR="00035B7C" w:rsidRDefault="00035B7C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Evolution APC pour rentrée 2017 puisque tous les enfants de primaire y participent : prise en charge des enfants en difficulté en petits groupes.</w:t>
            </w:r>
          </w:p>
          <w:p w:rsidR="00D61F56" w:rsidRDefault="00D61F56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D61F56" w:rsidRDefault="00D61F56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D61F56" w:rsidRDefault="00D61F56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035B7C" w:rsidRDefault="00F43F71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lastRenderedPageBreak/>
              <w:t>Pour les TAP, des actions communes ont été menées (ex : prévention routière avec panneau) mais n’ont pas été poursuivies…</w:t>
            </w:r>
          </w:p>
          <w:p w:rsidR="00F43F71" w:rsidRPr="00B57A88" w:rsidRDefault="00F43F71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B57A88" w:rsidRPr="00B57A88" w:rsidRDefault="00B57A88" w:rsidP="00B57A88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>Réussir à être plus rapide par une meilleure compréhension</w:t>
            </w:r>
          </w:p>
          <w:p w:rsidR="00F43F71" w:rsidRDefault="00977EDE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noProof/>
                <w:sz w:val="24"/>
                <w:szCs w:val="20"/>
                <w:lang w:eastAsia="fr-F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4.9pt;margin-top:12.6pt;width:3.55pt;height:133.9pt;z-index:251660288"/>
              </w:pict>
            </w:r>
          </w:p>
          <w:p w:rsidR="00F43F71" w:rsidRPr="00B57A88" w:rsidRDefault="00B228EB" w:rsidP="00B57A88">
            <w:pPr>
              <w:ind w:left="1080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Manque d’outils efficaces</w:t>
            </w:r>
          </w:p>
          <w:p w:rsidR="00011B4C" w:rsidRPr="00B228EB" w:rsidRDefault="00B57A88" w:rsidP="00011B4C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>Réussir à mieux échanger grâce à une meilleure compréhension</w:t>
            </w:r>
          </w:p>
          <w:p w:rsidR="00011B4C" w:rsidRDefault="00011B4C" w:rsidP="00011B4C">
            <w:pPr>
              <w:pStyle w:val="Paragraphedeliste"/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</w:pPr>
          </w:p>
          <w:p w:rsidR="00B57A88" w:rsidRPr="0042574F" w:rsidRDefault="00B57A88" w:rsidP="0042574F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>Améliorer les résultats aux évaluations « compréhension  lecture »</w:t>
            </w:r>
          </w:p>
          <w:p w:rsidR="00B57A88" w:rsidRPr="00B57A88" w:rsidRDefault="00B57A88" w:rsidP="00B57A88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>Comparer les évaluations CE1 et CM2 pour le même groupe d’enfants</w:t>
            </w:r>
          </w:p>
          <w:p w:rsidR="00B228EB" w:rsidRPr="00B57A88" w:rsidRDefault="00B228EB" w:rsidP="00B228EB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b/>
                <w:iCs/>
                <w:sz w:val="24"/>
                <w:szCs w:val="20"/>
                <w:lang w:eastAsia="fr-FR"/>
              </w:rPr>
              <w:t xml:space="preserve">Nommer </w:t>
            </w: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>dans les jeux, les livres, les situations</w:t>
            </w:r>
          </w:p>
          <w:p w:rsidR="00B228EB" w:rsidRPr="00B57A88" w:rsidRDefault="00B228EB" w:rsidP="00B228EB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b/>
                <w:iCs/>
                <w:sz w:val="24"/>
                <w:szCs w:val="20"/>
                <w:lang w:eastAsia="fr-FR"/>
              </w:rPr>
              <w:lastRenderedPageBreak/>
              <w:t>Comprendre</w:t>
            </w: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 xml:space="preserve"> les mots et répondre à des questions écrites</w:t>
            </w:r>
          </w:p>
          <w:p w:rsidR="00B228EB" w:rsidRPr="00B57A88" w:rsidRDefault="00B228EB" w:rsidP="00B228EB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b/>
                <w:iCs/>
                <w:sz w:val="24"/>
                <w:szCs w:val="20"/>
                <w:lang w:eastAsia="fr-FR"/>
              </w:rPr>
              <w:t>Ecrire</w:t>
            </w: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 xml:space="preserve"> les mots appris (dictées, expression écrite…)</w:t>
            </w:r>
          </w:p>
          <w:p w:rsidR="00B228EB" w:rsidRPr="00B57A88" w:rsidRDefault="00B228EB" w:rsidP="00B228EB">
            <w:pPr>
              <w:numPr>
                <w:ilvl w:val="0"/>
                <w:numId w:val="13"/>
              </w:num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 w:rsidRPr="00B57A88">
              <w:rPr>
                <w:rFonts w:ascii="Arial" w:eastAsia="Times New Roman" w:hAnsi="Arial" w:cs="Times New Roman"/>
                <w:b/>
                <w:iCs/>
                <w:sz w:val="24"/>
                <w:szCs w:val="20"/>
                <w:lang w:eastAsia="fr-FR"/>
              </w:rPr>
              <w:t>Améliorer</w:t>
            </w:r>
            <w:r w:rsidRPr="00B57A88">
              <w:rPr>
                <w:rFonts w:ascii="Arial" w:eastAsia="Times New Roman" w:hAnsi="Arial" w:cs="Times New Roman"/>
                <w:iCs/>
                <w:sz w:val="24"/>
                <w:szCs w:val="20"/>
                <w:lang w:eastAsia="fr-FR"/>
              </w:rPr>
              <w:t xml:space="preserve"> mes résultats aux évaluations « vocabulaire »</w:t>
            </w:r>
          </w:p>
          <w:p w:rsidR="00B57A88" w:rsidRPr="00B57A88" w:rsidRDefault="00B57A88" w:rsidP="00B57A88">
            <w:pPr>
              <w:ind w:left="708"/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B57A88" w:rsidRDefault="00B57A88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B228EB" w:rsidRPr="00B57A88" w:rsidRDefault="00B228EB" w:rsidP="00B228EB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Correspondance (ex : Canada)</w:t>
            </w:r>
          </w:p>
          <w:p w:rsidR="00F43F71" w:rsidRDefault="007A4ED3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Comptes rendus de sorties, classes découvertes sous forme de diaporamas.</w:t>
            </w:r>
          </w:p>
          <w:p w:rsidR="00F43F71" w:rsidRDefault="00F43F71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F43F71" w:rsidRDefault="00B228EB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Certaines prod</w:t>
            </w:r>
            <w:r w:rsidR="0084397A"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 xml:space="preserve">uctions (photos, vidéos, compte </w:t>
            </w:r>
            <w: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  <w:t>rendu pour les parents, rubrique école dans le journal communal …) ont été mises sur le site mais cela doit passer par une personne habilitée et aucun enseignant à ce jour ne peut pour l’instant y accéder.</w:t>
            </w:r>
          </w:p>
          <w:p w:rsidR="00F43F71" w:rsidRDefault="00F43F71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F43F71" w:rsidRDefault="00F43F71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F43F71" w:rsidRDefault="00F43F71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F43F71" w:rsidRDefault="00F43F71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F43F71" w:rsidRDefault="00F43F71" w:rsidP="00B57A88">
            <w:pPr>
              <w:rPr>
                <w:rFonts w:ascii="Arial" w:eastAsia="Times New Roman" w:hAnsi="Arial" w:cs="Times New Roman"/>
                <w:i/>
                <w:iCs/>
                <w:sz w:val="24"/>
                <w:szCs w:val="20"/>
                <w:lang w:eastAsia="fr-FR"/>
              </w:rPr>
            </w:pPr>
          </w:p>
          <w:p w:rsidR="00B57A88" w:rsidRDefault="00B57A88" w:rsidP="00B57A88">
            <w:pPr>
              <w:ind w:left="360"/>
              <w:rPr>
                <w:rFonts w:ascii="Arial" w:eastAsia="Times New Roman" w:hAnsi="Arial" w:cs="Times New Roman"/>
                <w:b/>
                <w:sz w:val="24"/>
                <w:szCs w:val="20"/>
                <w:lang w:eastAsia="fr-FR"/>
              </w:rPr>
            </w:pPr>
          </w:p>
          <w:p w:rsidR="00B57A88" w:rsidRPr="0084397A" w:rsidRDefault="0084397A">
            <w:pPr>
              <w:rPr>
                <w:i/>
              </w:rPr>
            </w:pPr>
            <w:r w:rsidRPr="0084397A"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 xml:space="preserve">Poursuite </w:t>
            </w:r>
            <w:r>
              <w:rPr>
                <w:rFonts w:ascii="Arial" w:eastAsia="Times New Roman" w:hAnsi="Arial" w:cs="Times New Roman"/>
                <w:i/>
                <w:sz w:val="24"/>
                <w:szCs w:val="20"/>
                <w:lang w:eastAsia="fr-FR"/>
              </w:rPr>
              <w:t>de l’élaboration et la création de traces, d’affiches… sur différents supports écrits ou numériques…</w:t>
            </w:r>
          </w:p>
          <w:p w:rsidR="00B57A88" w:rsidRDefault="00B57A88"/>
          <w:p w:rsidR="00F540E4" w:rsidRPr="00F540E4" w:rsidRDefault="00F540E4" w:rsidP="00F540E4">
            <w:pPr>
              <w:numPr>
                <w:ilvl w:val="0"/>
                <w:numId w:val="1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F540E4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Motivation des enfants pour le plaisir d’écrire</w:t>
            </w:r>
          </w:p>
          <w:p w:rsidR="00F540E4" w:rsidRPr="00F540E4" w:rsidRDefault="00F540E4" w:rsidP="00F540E4">
            <w:pPr>
              <w:ind w:left="720"/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F540E4" w:rsidRPr="00F540E4" w:rsidRDefault="00F540E4" w:rsidP="00F540E4">
            <w:pPr>
              <w:numPr>
                <w:ilvl w:val="0"/>
                <w:numId w:val="15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F540E4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Améliorer les résultats aux évaluations « production d’écrits »</w:t>
            </w:r>
          </w:p>
          <w:p w:rsidR="00B57A88" w:rsidRDefault="00B57A88"/>
          <w:p w:rsidR="00CE1258" w:rsidRDefault="00CE1258"/>
          <w:p w:rsidR="00CE1258" w:rsidRDefault="00CE1258"/>
          <w:p w:rsidR="00CE1258" w:rsidRDefault="00CE1258"/>
          <w:p w:rsidR="0042574F" w:rsidRDefault="0042574F"/>
          <w:p w:rsidR="00AC65DE" w:rsidRPr="00CE1258" w:rsidRDefault="00AC65DE" w:rsidP="00AC65DE">
            <w:pPr>
              <w:numPr>
                <w:ilvl w:val="0"/>
                <w:numId w:val="18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Dans le discours oral, l’enfant doit se référer à toutes les expériences qu’il a pu connaître avec l’école. </w:t>
            </w:r>
          </w:p>
          <w:p w:rsidR="00AC65DE" w:rsidRPr="00CE1258" w:rsidRDefault="00AC65DE" w:rsidP="00AC65DE">
            <w:pPr>
              <w:numPr>
                <w:ilvl w:val="0"/>
                <w:numId w:val="18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Dans les écrits, l’enfant doit enrichir ses écrits grâce à toutes ces expériences.</w:t>
            </w:r>
          </w:p>
          <w:p w:rsidR="00AC1AE7" w:rsidRDefault="00AC65DE" w:rsidP="00AC1AE7">
            <w:pPr>
              <w:numPr>
                <w:ilvl w:val="0"/>
                <w:numId w:val="18"/>
              </w:num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 xml:space="preserve">Au fur et à mesure des sorties et projets, l’enfant doit être </w:t>
            </w:r>
            <w:r w:rsidR="00AC1AE7"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  <w:t>acteur  et non plus observateur.</w:t>
            </w:r>
          </w:p>
          <w:p w:rsidR="00AC1AE7" w:rsidRDefault="00AC1AE7" w:rsidP="00AC1AE7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AC1AE7" w:rsidRDefault="00AC1AE7" w:rsidP="00AC1AE7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AC1AE7" w:rsidRDefault="00AC1AE7" w:rsidP="00AC1AE7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AC1AE7" w:rsidRDefault="00AC1AE7" w:rsidP="00AC1AE7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AC1AE7" w:rsidRDefault="00AC1AE7" w:rsidP="00AC1AE7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AC1AE7" w:rsidRDefault="00AC1AE7" w:rsidP="00AC1AE7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AC1AE7" w:rsidRPr="00AC1AE7" w:rsidRDefault="00AC1AE7" w:rsidP="00AC1AE7">
            <w:pPr>
              <w:rPr>
                <w:rFonts w:ascii="Arial" w:eastAsia="Times New Roman" w:hAnsi="Arial" w:cs="Times New Roman"/>
                <w:sz w:val="24"/>
                <w:szCs w:val="20"/>
                <w:lang w:eastAsia="fr-FR"/>
              </w:rPr>
            </w:pPr>
          </w:p>
          <w:p w:rsidR="00AC1AE7" w:rsidRDefault="00AC1AE7" w:rsidP="00AC1AE7">
            <w:pPr>
              <w:rPr>
                <w:i/>
              </w:rPr>
            </w:pPr>
            <w:r>
              <w:rPr>
                <w:i/>
              </w:rPr>
              <w:t>Participation à de nombreux projets très porteurs pour les élèves avec l’intervention tout au long d’une année scolaire de professionnels (</w:t>
            </w:r>
            <w:proofErr w:type="spellStart"/>
            <w:r>
              <w:rPr>
                <w:i/>
              </w:rPr>
              <w:t>dumistes</w:t>
            </w:r>
            <w:proofErr w:type="spellEnd"/>
            <w:r>
              <w:rPr>
                <w:i/>
              </w:rPr>
              <w:t>, chef de chœur, danseurs, groupes de musique…) ; partenariat local avec des associations ou structures telles que le conservatoire de Château-Gontier, Mayenne culture, tubes d’école, l’inspection académique…</w:t>
            </w:r>
          </w:p>
          <w:p w:rsidR="00AC1AE7" w:rsidRDefault="00AC1AE7" w:rsidP="00AC1AE7"/>
          <w:p w:rsidR="00AC1AE7" w:rsidRDefault="00AC1AE7">
            <w:pPr>
              <w:rPr>
                <w:i/>
              </w:rPr>
            </w:pPr>
          </w:p>
          <w:p w:rsidR="00AC1AE7" w:rsidRDefault="00AC1AE7">
            <w:pPr>
              <w:rPr>
                <w:i/>
              </w:rPr>
            </w:pPr>
          </w:p>
          <w:p w:rsidR="002D3A2F" w:rsidRDefault="00FB5634">
            <w:pPr>
              <w:rPr>
                <w:i/>
              </w:rPr>
            </w:pPr>
            <w:r w:rsidRPr="00FB5634">
              <w:rPr>
                <w:i/>
              </w:rPr>
              <w:t>Plus</w:t>
            </w:r>
            <w:r>
              <w:rPr>
                <w:i/>
              </w:rPr>
              <w:t xml:space="preserve"> de participation aux rassemblements sportifs (athlétisme, endurance…) </w:t>
            </w:r>
            <w:proofErr w:type="gramStart"/>
            <w:r>
              <w:rPr>
                <w:i/>
              </w:rPr>
              <w:t>gratuits .</w:t>
            </w:r>
            <w:proofErr w:type="gramEnd"/>
          </w:p>
          <w:p w:rsidR="00AC1AE7" w:rsidRDefault="00FB5634">
            <w:pPr>
              <w:rPr>
                <w:i/>
              </w:rPr>
            </w:pPr>
            <w:r>
              <w:rPr>
                <w:i/>
              </w:rPr>
              <w:t>Ont  été poursuivies les opérations escalade, tir à l’arc, football, rugby… proposées sur projet avec la communauté de communes.</w:t>
            </w:r>
          </w:p>
          <w:p w:rsidR="00D23EAC" w:rsidRPr="00AC1AE7" w:rsidRDefault="00D23EAC">
            <w:pPr>
              <w:rPr>
                <w:i/>
              </w:rPr>
            </w:pPr>
          </w:p>
          <w:p w:rsidR="00AC1AE7" w:rsidRDefault="00AC1AE7"/>
          <w:p w:rsidR="00AC1AE7" w:rsidRDefault="00AC1AE7"/>
          <w:p w:rsidR="00AC1AE7" w:rsidRDefault="00AC1AE7"/>
          <w:p w:rsidR="00AC1AE7" w:rsidRDefault="00AC1AE7"/>
          <w:p w:rsidR="00AC1AE7" w:rsidRDefault="00AC1AE7"/>
        </w:tc>
      </w:tr>
      <w:tr w:rsidR="00387B74" w:rsidTr="00387B74">
        <w:tc>
          <w:tcPr>
            <w:tcW w:w="2802" w:type="dxa"/>
          </w:tcPr>
          <w:p w:rsidR="00CE1258" w:rsidRDefault="00CE1258" w:rsidP="00387B74">
            <w:pPr>
              <w:rPr>
                <w:b/>
                <w:sz w:val="24"/>
                <w:szCs w:val="24"/>
                <w:u w:val="single"/>
              </w:rPr>
            </w:pPr>
          </w:p>
          <w:p w:rsidR="00CE1258" w:rsidRDefault="00CE1258" w:rsidP="00387B74">
            <w:pPr>
              <w:rPr>
                <w:b/>
                <w:sz w:val="24"/>
                <w:szCs w:val="24"/>
                <w:u w:val="single"/>
              </w:rPr>
            </w:pPr>
          </w:p>
          <w:p w:rsidR="00CE1258" w:rsidRDefault="00CE1258" w:rsidP="00387B74">
            <w:pPr>
              <w:rPr>
                <w:b/>
                <w:sz w:val="24"/>
                <w:szCs w:val="24"/>
                <w:u w:val="single"/>
              </w:rPr>
            </w:pPr>
          </w:p>
          <w:p w:rsidR="00387B74" w:rsidRDefault="00387B74" w:rsidP="00387B74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Axe2</w:t>
            </w:r>
            <w:r w:rsidR="00C038B4">
              <w:rPr>
                <w:b/>
                <w:sz w:val="24"/>
                <w:szCs w:val="24"/>
                <w:u w:val="single"/>
              </w:rPr>
              <w:t xml:space="preserve">  action 2</w:t>
            </w:r>
          </w:p>
          <w:p w:rsidR="00387B74" w:rsidRPr="00F540E4" w:rsidRDefault="00387B74" w:rsidP="00387B74">
            <w:pPr>
              <w:rPr>
                <w:b/>
                <w:sz w:val="24"/>
                <w:szCs w:val="24"/>
                <w:u w:val="single"/>
              </w:rPr>
            </w:pPr>
            <w:r w:rsidRPr="00F540E4">
              <w:rPr>
                <w:b/>
                <w:sz w:val="24"/>
                <w:szCs w:val="24"/>
                <w:u w:val="single"/>
              </w:rPr>
              <w:t xml:space="preserve"> axe éducatif et culturel</w:t>
            </w:r>
          </w:p>
          <w:p w:rsidR="00387B74" w:rsidRPr="00C038B4" w:rsidRDefault="00C038B4">
            <w:pPr>
              <w:rPr>
                <w:b/>
              </w:rPr>
            </w:pPr>
            <w:r w:rsidRPr="00C038B4">
              <w:rPr>
                <w:b/>
              </w:rPr>
              <w:t>Découvrir un univers proche de la ferme</w:t>
            </w:r>
          </w:p>
        </w:tc>
        <w:tc>
          <w:tcPr>
            <w:tcW w:w="5670" w:type="dxa"/>
          </w:tcPr>
          <w:p w:rsidR="00CE1258" w:rsidRPr="00CE1258" w:rsidRDefault="00CE1258" w:rsidP="00CE1258">
            <w:pPr>
              <w:spacing w:line="360" w:lineRule="auto"/>
              <w:ind w:left="720"/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</w:p>
          <w:p w:rsidR="00CE1258" w:rsidRPr="00CE1258" w:rsidRDefault="00CE1258" w:rsidP="00CE1258">
            <w:pPr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>R</w:t>
            </w:r>
            <w:r w:rsidR="00CC405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>encontre avec un agriculteur et son exploitation tournée vers le développement durable</w:t>
            </w:r>
            <w:bookmarkStart w:id="0" w:name="_GoBack"/>
            <w:bookmarkEnd w:id="0"/>
          </w:p>
          <w:p w:rsidR="00CE1258" w:rsidRPr="00CE1258" w:rsidRDefault="00CE1258" w:rsidP="00CE1258">
            <w:pPr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>Action 1</w:t>
            </w: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 : </w:t>
            </w: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semer le blé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Le matériel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Les différents semis (bio et classique)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La préparation naturelle du sol sans pesticides (richesse de la vie microbienne)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Laisser la terre se reposer : des cycles de 4 ans </w:t>
            </w:r>
          </w:p>
          <w:p w:rsidR="00011B4C" w:rsidRPr="00AC65DE" w:rsidRDefault="00CE1258" w:rsidP="00AC65DE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Suivre la culture, son évolution jusqu’à sa préparation</w:t>
            </w:r>
          </w:p>
          <w:p w:rsidR="00CE1258" w:rsidRPr="00CE1258" w:rsidRDefault="00CE1258" w:rsidP="00CE1258">
            <w:pPr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>Action 2</w:t>
            </w: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 </w:t>
            </w: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: </w:t>
            </w: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planter une haie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Pourquoi planter une haie (contre l’érosion, protéger les animaux, valoriser une culture). 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Découvrir différentes haies à différents stades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Planter la haie et découvrir les différentes essences ?</w:t>
            </w:r>
          </w:p>
          <w:p w:rsidR="00CE1258" w:rsidRPr="00C77B8E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Evolution de la pousse des arbres dont un porte mon nom.</w:t>
            </w:r>
          </w:p>
          <w:p w:rsidR="00CE1258" w:rsidRDefault="00CE1258" w:rsidP="00CE1258">
            <w:p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:rsidR="002D3A2F" w:rsidRDefault="002D3A2F" w:rsidP="00CE1258">
            <w:p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:rsidR="002D3A2F" w:rsidRDefault="002D3A2F" w:rsidP="00CE1258">
            <w:p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:rsidR="002D3A2F" w:rsidRPr="00CE1258" w:rsidRDefault="002D3A2F" w:rsidP="00CE1258">
            <w:p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</w:p>
          <w:p w:rsidR="002D3A2F" w:rsidRPr="002D3A2F" w:rsidRDefault="00CE1258" w:rsidP="00CE1258">
            <w:pPr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>Action 3</w:t>
            </w: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 : </w:t>
            </w: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 xml:space="preserve">Découvrir les animaux de la </w:t>
            </w:r>
          </w:p>
          <w:p w:rsidR="00CE1258" w:rsidRPr="00CE1258" w:rsidRDefault="00CE1258" w:rsidP="00D23EAC">
            <w:pPr>
              <w:spacing w:line="360" w:lineRule="auto"/>
              <w:ind w:left="720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ferme et les prairies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Quels animaux (acquérir un lexique précis), comment vivent-ils, pourquoi les élever….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Le cycle de vie animale (la chaîne alimentaire…)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Comment s’intègre l’animal dans la ferme </w:t>
            </w:r>
          </w:p>
          <w:p w:rsidR="00CE1258" w:rsidRPr="00CE1258" w:rsidRDefault="00CE1258" w:rsidP="00CE1258">
            <w:pPr>
              <w:numPr>
                <w:ilvl w:val="0"/>
                <w:numId w:val="17"/>
              </w:numPr>
              <w:spacing w:line="360" w:lineRule="auto"/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u w:val="single"/>
                <w:lang w:eastAsia="fr-FR"/>
              </w:rPr>
              <w:t>Action 4</w:t>
            </w: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 xml:space="preserve"> : </w:t>
            </w:r>
            <w:r w:rsidRPr="00CE1258">
              <w:rPr>
                <w:rFonts w:ascii="Arial" w:eastAsia="Times New Roman" w:hAnsi="Arial" w:cs="Times New Roman"/>
                <w:b/>
                <w:sz w:val="24"/>
                <w:szCs w:val="24"/>
                <w:lang w:eastAsia="fr-FR"/>
              </w:rPr>
              <w:t>travail autour d’un jardin pédagogique avec les maraîchers « bio »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Les différents légumes, le compost en lien avec la ferme</w:t>
            </w:r>
          </w:p>
          <w:p w:rsidR="00CE1258" w:rsidRPr="00CE1258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Je plante dans des bacs à l’école, je plante dans un jardin pédagogique</w:t>
            </w:r>
          </w:p>
          <w:p w:rsidR="00387B74" w:rsidRPr="00C77B8E" w:rsidRDefault="00CE1258" w:rsidP="00CE1258">
            <w:pPr>
              <w:numPr>
                <w:ilvl w:val="1"/>
                <w:numId w:val="17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CE1258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Planter et manger (lien atelier jardinage et cuisine)</w:t>
            </w:r>
          </w:p>
        </w:tc>
        <w:tc>
          <w:tcPr>
            <w:tcW w:w="567" w:type="dxa"/>
          </w:tcPr>
          <w:p w:rsidR="00387B74" w:rsidRDefault="00387B74"/>
          <w:p w:rsidR="00011B4C" w:rsidRDefault="00011B4C"/>
          <w:p w:rsidR="00011B4C" w:rsidRDefault="00C77B8E">
            <w:r>
              <w:t>NA</w:t>
            </w:r>
          </w:p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C77B8E"/>
          <w:p w:rsidR="00C77B8E" w:rsidRDefault="002D3A2F">
            <w:r>
              <w:t>NA</w:t>
            </w:r>
          </w:p>
          <w:p w:rsidR="00C77B8E" w:rsidRDefault="00C77B8E"/>
          <w:p w:rsidR="00C77B8E" w:rsidRDefault="00C77B8E"/>
          <w:p w:rsidR="00C77B8E" w:rsidRDefault="00C77B8E"/>
          <w:p w:rsidR="00C77B8E" w:rsidRDefault="00AC65DE">
            <w:r>
              <w:t>X</w:t>
            </w:r>
          </w:p>
          <w:p w:rsidR="00AC65DE" w:rsidRDefault="00AC65DE"/>
        </w:tc>
        <w:tc>
          <w:tcPr>
            <w:tcW w:w="567" w:type="dxa"/>
          </w:tcPr>
          <w:p w:rsidR="00387B74" w:rsidRDefault="00387B74"/>
          <w:p w:rsidR="00D3249B" w:rsidRDefault="00D3249B"/>
          <w:p w:rsidR="00D3249B" w:rsidRDefault="00D3249B">
            <w:r>
              <w:t>PA</w:t>
            </w:r>
          </w:p>
          <w:p w:rsidR="00D3249B" w:rsidRDefault="00D3249B"/>
          <w:p w:rsidR="00D3249B" w:rsidRDefault="00D3249B"/>
          <w:p w:rsidR="00D3249B" w:rsidRDefault="00D3249B"/>
          <w:p w:rsidR="00D3249B" w:rsidRDefault="00D3249B"/>
          <w:p w:rsidR="002D3A2F" w:rsidRDefault="002D3A2F"/>
          <w:p w:rsidR="002D3A2F" w:rsidRDefault="002D3A2F"/>
          <w:p w:rsidR="002D3A2F" w:rsidRDefault="00AC65DE">
            <w:r>
              <w:t>X</w:t>
            </w:r>
          </w:p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/>
          <w:p w:rsidR="00AC65DE" w:rsidRDefault="00AC65DE">
            <w:r>
              <w:t>X</w:t>
            </w:r>
          </w:p>
          <w:p w:rsidR="00AC65DE" w:rsidRDefault="00AC65DE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>
            <w:r>
              <w:t>PA</w:t>
            </w:r>
          </w:p>
        </w:tc>
        <w:tc>
          <w:tcPr>
            <w:tcW w:w="425" w:type="dxa"/>
          </w:tcPr>
          <w:p w:rsidR="00387B74" w:rsidRDefault="00387B74"/>
          <w:p w:rsidR="002D3A2F" w:rsidRDefault="002D3A2F"/>
          <w:p w:rsidR="00D3249B" w:rsidRDefault="00D3249B">
            <w:r>
              <w:t>A</w:t>
            </w:r>
          </w:p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>
            <w:r>
              <w:t>A</w:t>
            </w:r>
          </w:p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/>
          <w:p w:rsidR="00C03106" w:rsidRDefault="00C03106">
            <w:r>
              <w:t>X</w:t>
            </w:r>
          </w:p>
          <w:p w:rsidR="00C03106" w:rsidRDefault="00C03106"/>
          <w:p w:rsidR="00C03106" w:rsidRDefault="00C03106">
            <w:r>
              <w:t>X</w:t>
            </w:r>
          </w:p>
          <w:p w:rsidR="00C03106" w:rsidRDefault="00C03106"/>
          <w:p w:rsidR="00C03106" w:rsidRDefault="00C03106">
            <w:r>
              <w:t>X</w:t>
            </w:r>
          </w:p>
          <w:p w:rsidR="00C03106" w:rsidRDefault="00C03106"/>
        </w:tc>
        <w:tc>
          <w:tcPr>
            <w:tcW w:w="577" w:type="dxa"/>
          </w:tcPr>
          <w:p w:rsidR="00387B74" w:rsidRDefault="00387B74"/>
          <w:p w:rsidR="002D3A2F" w:rsidRDefault="002D3A2F"/>
          <w:p w:rsidR="002D3A2F" w:rsidRDefault="002D3A2F">
            <w:r>
              <w:t>A+</w:t>
            </w:r>
          </w:p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/>
          <w:p w:rsidR="002D3A2F" w:rsidRDefault="002D3A2F">
            <w:r>
              <w:t>A+</w:t>
            </w:r>
          </w:p>
        </w:tc>
        <w:tc>
          <w:tcPr>
            <w:tcW w:w="3536" w:type="dxa"/>
          </w:tcPr>
          <w:p w:rsidR="00387B74" w:rsidRDefault="00387B74"/>
          <w:p w:rsidR="00CE1258" w:rsidRDefault="00CE1258"/>
          <w:p w:rsidR="00CE1258" w:rsidRDefault="00CE1258"/>
          <w:p w:rsidR="00011B4C" w:rsidRPr="00011B4C" w:rsidRDefault="00011B4C" w:rsidP="00011B4C">
            <w:pPr>
              <w:numPr>
                <w:ilvl w:val="0"/>
                <w:numId w:val="10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011B4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J’enrichis mon vocabulaire sur une thématique environnementale</w:t>
            </w:r>
          </w:p>
          <w:p w:rsidR="00011B4C" w:rsidRPr="00011B4C" w:rsidRDefault="00011B4C" w:rsidP="00011B4C">
            <w:pPr>
              <w:numPr>
                <w:ilvl w:val="0"/>
                <w:numId w:val="10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011B4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Je communique avec mes parents sur mes nouvelles connaissances de ce monde</w:t>
            </w:r>
          </w:p>
          <w:p w:rsidR="00011B4C" w:rsidRPr="00011B4C" w:rsidRDefault="00011B4C" w:rsidP="00011B4C">
            <w:pPr>
              <w:numPr>
                <w:ilvl w:val="0"/>
                <w:numId w:val="10"/>
              </w:numPr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pPr>
            <w:r w:rsidRPr="00011B4C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t>J’écris des résumés et des textes sur mes découvertes</w:t>
            </w:r>
          </w:p>
          <w:p w:rsidR="00011B4C" w:rsidRPr="00011B4C" w:rsidRDefault="00011B4C" w:rsidP="00011B4C">
            <w:pPr>
              <w:ind w:left="720"/>
              <w:rPr>
                <w:rFonts w:ascii="Arial" w:eastAsia="Times New Roman" w:hAnsi="Arial" w:cs="Times New Roman"/>
                <w:sz w:val="28"/>
                <w:szCs w:val="28"/>
                <w:lang w:eastAsia="fr-FR"/>
              </w:rPr>
            </w:pPr>
          </w:p>
          <w:p w:rsidR="00CE1258" w:rsidRDefault="00AC65DE">
            <w:pPr>
              <w:rPr>
                <w:i/>
                <w:sz w:val="24"/>
                <w:szCs w:val="24"/>
              </w:rPr>
            </w:pPr>
            <w:r w:rsidRPr="00AC65DE">
              <w:rPr>
                <w:i/>
                <w:sz w:val="24"/>
                <w:szCs w:val="24"/>
              </w:rPr>
              <w:t>Travail engagé avec l’agriculteur</w:t>
            </w:r>
            <w:r w:rsidR="00D23EAC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essentiellement  les classes de CE2 / CM1 ET CM1/CM2</w:t>
            </w:r>
            <w:r w:rsidR="00D23EAC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lors des 2 premières années</w:t>
            </w:r>
            <w:r w:rsidRPr="00AC65DE">
              <w:rPr>
                <w:i/>
                <w:sz w:val="24"/>
                <w:szCs w:val="24"/>
              </w:rPr>
              <w:t xml:space="preserve"> mais non poursuivi </w:t>
            </w:r>
            <w:r>
              <w:rPr>
                <w:i/>
                <w:sz w:val="24"/>
                <w:szCs w:val="24"/>
              </w:rPr>
              <w:t>les 2 dernières années.</w:t>
            </w: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</w:p>
          <w:p w:rsidR="00AC65DE" w:rsidRDefault="00AC65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Lieu peu adapté et pas assez diversifié en terme d’activités pour  l’accueil des </w:t>
            </w:r>
            <w:proofErr w:type="gramStart"/>
            <w:r>
              <w:rPr>
                <w:i/>
                <w:sz w:val="24"/>
                <w:szCs w:val="24"/>
              </w:rPr>
              <w:t xml:space="preserve">classes </w:t>
            </w:r>
            <w:r w:rsidR="00C03106">
              <w:rPr>
                <w:i/>
                <w:sz w:val="24"/>
                <w:szCs w:val="24"/>
              </w:rPr>
              <w:t>.</w:t>
            </w:r>
            <w:proofErr w:type="gramEnd"/>
          </w:p>
          <w:p w:rsidR="00C03106" w:rsidRDefault="00C03106">
            <w:pPr>
              <w:rPr>
                <w:i/>
                <w:sz w:val="24"/>
                <w:szCs w:val="24"/>
              </w:rPr>
            </w:pPr>
          </w:p>
          <w:p w:rsidR="00C03106" w:rsidRDefault="00C03106">
            <w:pPr>
              <w:rPr>
                <w:i/>
                <w:sz w:val="24"/>
                <w:szCs w:val="24"/>
              </w:rPr>
            </w:pPr>
          </w:p>
          <w:p w:rsidR="00C03106" w:rsidRDefault="00C03106">
            <w:pPr>
              <w:rPr>
                <w:i/>
                <w:sz w:val="24"/>
                <w:szCs w:val="24"/>
              </w:rPr>
            </w:pPr>
          </w:p>
          <w:p w:rsidR="00C03106" w:rsidRDefault="00C03106">
            <w:pPr>
              <w:rPr>
                <w:i/>
                <w:sz w:val="24"/>
                <w:szCs w:val="24"/>
              </w:rPr>
            </w:pPr>
          </w:p>
          <w:p w:rsidR="00C03106" w:rsidRDefault="00C03106">
            <w:pPr>
              <w:rPr>
                <w:i/>
                <w:sz w:val="24"/>
                <w:szCs w:val="24"/>
              </w:rPr>
            </w:pPr>
          </w:p>
          <w:p w:rsidR="00C03106" w:rsidRDefault="00C03106">
            <w:pPr>
              <w:rPr>
                <w:i/>
                <w:sz w:val="24"/>
                <w:szCs w:val="24"/>
              </w:rPr>
            </w:pPr>
          </w:p>
          <w:p w:rsidR="00C03106" w:rsidRDefault="00C0310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Travail sur les déchets avec la commune et dans le cadre de la cantine pour la classe de CE2 /CM1 sur 2 </w:t>
            </w:r>
            <w:proofErr w:type="gramStart"/>
            <w:r>
              <w:rPr>
                <w:i/>
                <w:sz w:val="24"/>
                <w:szCs w:val="24"/>
              </w:rPr>
              <w:t>ans .</w:t>
            </w:r>
            <w:proofErr w:type="gramEnd"/>
          </w:p>
          <w:p w:rsidR="00C03106" w:rsidRDefault="00C03106">
            <w:pPr>
              <w:rPr>
                <w:i/>
                <w:sz w:val="24"/>
                <w:szCs w:val="24"/>
              </w:rPr>
            </w:pPr>
          </w:p>
          <w:p w:rsidR="00C03106" w:rsidRDefault="00C0310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Réalisations de bacs à l’école maternelle en partenariat avec la commune et les maraîchers bio du local.</w:t>
            </w:r>
          </w:p>
          <w:p w:rsidR="00C03106" w:rsidRPr="00AC65DE" w:rsidRDefault="00C03106">
            <w:pPr>
              <w:rPr>
                <w:i/>
                <w:sz w:val="24"/>
                <w:szCs w:val="24"/>
              </w:rPr>
            </w:pPr>
          </w:p>
        </w:tc>
      </w:tr>
      <w:tr w:rsidR="00387B74" w:rsidTr="00387B74">
        <w:tc>
          <w:tcPr>
            <w:tcW w:w="2802" w:type="dxa"/>
          </w:tcPr>
          <w:p w:rsidR="00387B74" w:rsidRDefault="00387B74"/>
        </w:tc>
        <w:tc>
          <w:tcPr>
            <w:tcW w:w="5670" w:type="dxa"/>
          </w:tcPr>
          <w:p w:rsidR="00387B74" w:rsidRDefault="00387B74"/>
        </w:tc>
        <w:tc>
          <w:tcPr>
            <w:tcW w:w="567" w:type="dxa"/>
          </w:tcPr>
          <w:p w:rsidR="00387B74" w:rsidRDefault="00387B74"/>
        </w:tc>
        <w:tc>
          <w:tcPr>
            <w:tcW w:w="567" w:type="dxa"/>
          </w:tcPr>
          <w:p w:rsidR="00387B74" w:rsidRDefault="00387B74"/>
        </w:tc>
        <w:tc>
          <w:tcPr>
            <w:tcW w:w="425" w:type="dxa"/>
          </w:tcPr>
          <w:p w:rsidR="00387B74" w:rsidRDefault="00387B74"/>
        </w:tc>
        <w:tc>
          <w:tcPr>
            <w:tcW w:w="577" w:type="dxa"/>
          </w:tcPr>
          <w:p w:rsidR="00387B74" w:rsidRDefault="00387B74"/>
        </w:tc>
        <w:tc>
          <w:tcPr>
            <w:tcW w:w="3536" w:type="dxa"/>
          </w:tcPr>
          <w:p w:rsidR="00387B74" w:rsidRDefault="00387B74"/>
        </w:tc>
      </w:tr>
      <w:tr w:rsidR="00387B74" w:rsidTr="00387B74">
        <w:tc>
          <w:tcPr>
            <w:tcW w:w="2802" w:type="dxa"/>
          </w:tcPr>
          <w:p w:rsidR="00387B74" w:rsidRDefault="00387B74"/>
        </w:tc>
        <w:tc>
          <w:tcPr>
            <w:tcW w:w="5670" w:type="dxa"/>
          </w:tcPr>
          <w:p w:rsidR="00387B74" w:rsidRDefault="00387B74"/>
        </w:tc>
        <w:tc>
          <w:tcPr>
            <w:tcW w:w="567" w:type="dxa"/>
          </w:tcPr>
          <w:p w:rsidR="00387B74" w:rsidRDefault="00387B74"/>
        </w:tc>
        <w:tc>
          <w:tcPr>
            <w:tcW w:w="567" w:type="dxa"/>
          </w:tcPr>
          <w:p w:rsidR="00387B74" w:rsidRDefault="00387B74"/>
        </w:tc>
        <w:tc>
          <w:tcPr>
            <w:tcW w:w="425" w:type="dxa"/>
          </w:tcPr>
          <w:p w:rsidR="00387B74" w:rsidRDefault="00387B74"/>
        </w:tc>
        <w:tc>
          <w:tcPr>
            <w:tcW w:w="577" w:type="dxa"/>
          </w:tcPr>
          <w:p w:rsidR="00387B74" w:rsidRDefault="00387B74"/>
        </w:tc>
        <w:tc>
          <w:tcPr>
            <w:tcW w:w="3536" w:type="dxa"/>
          </w:tcPr>
          <w:p w:rsidR="00387B74" w:rsidRDefault="00387B74"/>
        </w:tc>
      </w:tr>
    </w:tbl>
    <w:p w:rsidR="00280CEE" w:rsidRPr="00D23EAC" w:rsidRDefault="00D23EAC">
      <w:pPr>
        <w:rPr>
          <w:b/>
          <w:sz w:val="24"/>
          <w:szCs w:val="24"/>
        </w:rPr>
      </w:pPr>
      <w:r w:rsidRPr="00D23EAC">
        <w:rPr>
          <w:b/>
          <w:sz w:val="24"/>
          <w:szCs w:val="24"/>
        </w:rPr>
        <w:t xml:space="preserve">Légende atteinte des objectifs  </w:t>
      </w:r>
      <w:r w:rsidR="000D464D" w:rsidRPr="00D23EAC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Objectif </w:t>
      </w:r>
      <w:r w:rsidR="000D464D" w:rsidRPr="00D23EAC">
        <w:rPr>
          <w:b/>
          <w:sz w:val="24"/>
          <w:szCs w:val="24"/>
        </w:rPr>
        <w:t xml:space="preserve">Non Atteint   PA </w:t>
      </w:r>
      <w:r>
        <w:rPr>
          <w:b/>
          <w:sz w:val="24"/>
          <w:szCs w:val="24"/>
        </w:rPr>
        <w:t xml:space="preserve">Objectif </w:t>
      </w:r>
      <w:r w:rsidR="000D464D" w:rsidRPr="00D23EAC">
        <w:rPr>
          <w:b/>
          <w:sz w:val="24"/>
          <w:szCs w:val="24"/>
        </w:rPr>
        <w:t xml:space="preserve">Partiellement Atteint  A </w:t>
      </w:r>
      <w:r>
        <w:rPr>
          <w:b/>
          <w:sz w:val="24"/>
          <w:szCs w:val="24"/>
        </w:rPr>
        <w:t xml:space="preserve">Objectif </w:t>
      </w:r>
      <w:r w:rsidR="000D464D" w:rsidRPr="00D23EAC">
        <w:rPr>
          <w:b/>
          <w:sz w:val="24"/>
          <w:szCs w:val="24"/>
        </w:rPr>
        <w:t xml:space="preserve">Atteint </w:t>
      </w:r>
      <w:r>
        <w:rPr>
          <w:b/>
          <w:sz w:val="24"/>
          <w:szCs w:val="24"/>
        </w:rPr>
        <w:t xml:space="preserve"> </w:t>
      </w:r>
      <w:r w:rsidR="000D464D" w:rsidRPr="00D23EAC">
        <w:rPr>
          <w:b/>
          <w:sz w:val="24"/>
          <w:szCs w:val="24"/>
        </w:rPr>
        <w:t>A+</w:t>
      </w:r>
      <w:r>
        <w:rPr>
          <w:b/>
          <w:sz w:val="24"/>
          <w:szCs w:val="24"/>
        </w:rPr>
        <w:t xml:space="preserve"> Objectif d</w:t>
      </w:r>
      <w:r w:rsidR="000D464D" w:rsidRPr="00D23EAC">
        <w:rPr>
          <w:b/>
          <w:sz w:val="24"/>
          <w:szCs w:val="24"/>
        </w:rPr>
        <w:t>épassé</w:t>
      </w:r>
    </w:p>
    <w:sectPr w:rsidR="00280CEE" w:rsidRPr="00D23EAC" w:rsidSect="006443A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C9" w:rsidRDefault="003728C9" w:rsidP="00CE1258">
      <w:pPr>
        <w:spacing w:after="0" w:line="240" w:lineRule="auto"/>
      </w:pPr>
      <w:r>
        <w:separator/>
      </w:r>
    </w:p>
  </w:endnote>
  <w:endnote w:type="continuationSeparator" w:id="0">
    <w:p w:rsidR="003728C9" w:rsidRDefault="003728C9" w:rsidP="00CE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606327"/>
      <w:docPartObj>
        <w:docPartGallery w:val="Page Numbers (Bottom of Page)"/>
        <w:docPartUnique/>
      </w:docPartObj>
    </w:sdtPr>
    <w:sdtContent>
      <w:p w:rsidR="0084397A" w:rsidRDefault="0084397A">
        <w:pPr>
          <w:pStyle w:val="Pieddepage"/>
        </w:pPr>
        <w:fldSimple w:instr="PAGE   \* MERGEFORMAT">
          <w:r w:rsidR="00D23EAC">
            <w:rPr>
              <w:noProof/>
            </w:rPr>
            <w:t>9</w:t>
          </w:r>
        </w:fldSimple>
      </w:p>
    </w:sdtContent>
  </w:sdt>
  <w:p w:rsidR="0084397A" w:rsidRDefault="0084397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C9" w:rsidRDefault="003728C9" w:rsidP="00CE1258">
      <w:pPr>
        <w:spacing w:after="0" w:line="240" w:lineRule="auto"/>
      </w:pPr>
      <w:r>
        <w:separator/>
      </w:r>
    </w:p>
  </w:footnote>
  <w:footnote w:type="continuationSeparator" w:id="0">
    <w:p w:rsidR="003728C9" w:rsidRDefault="003728C9" w:rsidP="00CE1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1F2E"/>
    <w:multiLevelType w:val="hybridMultilevel"/>
    <w:tmpl w:val="1CE84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983"/>
    <w:multiLevelType w:val="hybridMultilevel"/>
    <w:tmpl w:val="82FC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413F2"/>
    <w:multiLevelType w:val="singleLevel"/>
    <w:tmpl w:val="040C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AD87A44"/>
    <w:multiLevelType w:val="hybridMultilevel"/>
    <w:tmpl w:val="E6DE6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C28B7"/>
    <w:multiLevelType w:val="hybridMultilevel"/>
    <w:tmpl w:val="2A14BD1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539BE"/>
    <w:multiLevelType w:val="hybridMultilevel"/>
    <w:tmpl w:val="09D81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0284C"/>
    <w:multiLevelType w:val="hybridMultilevel"/>
    <w:tmpl w:val="311EC42A"/>
    <w:lvl w:ilvl="0" w:tplc="16FACE9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FB4380"/>
    <w:multiLevelType w:val="hybridMultilevel"/>
    <w:tmpl w:val="B1187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F439BF"/>
    <w:multiLevelType w:val="hybridMultilevel"/>
    <w:tmpl w:val="759C3C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C41FF1"/>
    <w:multiLevelType w:val="hybridMultilevel"/>
    <w:tmpl w:val="74CC219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7AF4AA0"/>
    <w:multiLevelType w:val="hybridMultilevel"/>
    <w:tmpl w:val="316E9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665B7"/>
    <w:multiLevelType w:val="hybridMultilevel"/>
    <w:tmpl w:val="D458C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5510E"/>
    <w:multiLevelType w:val="hybridMultilevel"/>
    <w:tmpl w:val="BB4CD1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24AB8"/>
    <w:multiLevelType w:val="hybridMultilevel"/>
    <w:tmpl w:val="6706C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7735F"/>
    <w:multiLevelType w:val="hybridMultilevel"/>
    <w:tmpl w:val="BDB8F4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2A2B5D"/>
    <w:multiLevelType w:val="hybridMultilevel"/>
    <w:tmpl w:val="6F404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52CC7"/>
    <w:multiLevelType w:val="hybridMultilevel"/>
    <w:tmpl w:val="F19A55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3B7010"/>
    <w:multiLevelType w:val="hybridMultilevel"/>
    <w:tmpl w:val="E27C6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14"/>
  </w:num>
  <w:num w:numId="6">
    <w:abstractNumId w:val="16"/>
  </w:num>
  <w:num w:numId="7">
    <w:abstractNumId w:val="8"/>
  </w:num>
  <w:num w:numId="8">
    <w:abstractNumId w:val="15"/>
  </w:num>
  <w:num w:numId="9">
    <w:abstractNumId w:val="17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239"/>
    <w:rsid w:val="00011B4C"/>
    <w:rsid w:val="00035B7C"/>
    <w:rsid w:val="000D464D"/>
    <w:rsid w:val="00115CF5"/>
    <w:rsid w:val="0020464B"/>
    <w:rsid w:val="00267239"/>
    <w:rsid w:val="00280CEE"/>
    <w:rsid w:val="002B65F4"/>
    <w:rsid w:val="002D3A2F"/>
    <w:rsid w:val="00352C72"/>
    <w:rsid w:val="003728C9"/>
    <w:rsid w:val="00387B74"/>
    <w:rsid w:val="003E5896"/>
    <w:rsid w:val="0042574F"/>
    <w:rsid w:val="004F08CD"/>
    <w:rsid w:val="006443AF"/>
    <w:rsid w:val="007A4ED3"/>
    <w:rsid w:val="007C2124"/>
    <w:rsid w:val="0084397A"/>
    <w:rsid w:val="00852587"/>
    <w:rsid w:val="00977EDE"/>
    <w:rsid w:val="009851BF"/>
    <w:rsid w:val="009F2458"/>
    <w:rsid w:val="00AC1AE7"/>
    <w:rsid w:val="00AC65DE"/>
    <w:rsid w:val="00B228EB"/>
    <w:rsid w:val="00B446DD"/>
    <w:rsid w:val="00B57A88"/>
    <w:rsid w:val="00C03106"/>
    <w:rsid w:val="00C038B4"/>
    <w:rsid w:val="00C37200"/>
    <w:rsid w:val="00C77B8E"/>
    <w:rsid w:val="00CC4058"/>
    <w:rsid w:val="00CE1258"/>
    <w:rsid w:val="00D23EAC"/>
    <w:rsid w:val="00D3249B"/>
    <w:rsid w:val="00D61F56"/>
    <w:rsid w:val="00E0287D"/>
    <w:rsid w:val="00E06063"/>
    <w:rsid w:val="00E8159A"/>
    <w:rsid w:val="00E84ADA"/>
    <w:rsid w:val="00EB7FBF"/>
    <w:rsid w:val="00F43F71"/>
    <w:rsid w:val="00F540E4"/>
    <w:rsid w:val="00F72A3F"/>
    <w:rsid w:val="00FB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ADA"/>
  </w:style>
  <w:style w:type="paragraph" w:styleId="Titre1">
    <w:name w:val="heading 1"/>
    <w:basedOn w:val="Normal"/>
    <w:next w:val="Normal"/>
    <w:link w:val="Titre1Car"/>
    <w:qFormat/>
    <w:rsid w:val="006443AF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43AF"/>
    <w:rPr>
      <w:rFonts w:ascii="Arial" w:eastAsia="Times New Roman" w:hAnsi="Arial" w:cs="Arial"/>
      <w:b/>
      <w:bCs/>
      <w:sz w:val="32"/>
      <w:szCs w:val="32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6443AF"/>
    <w:pPr>
      <w:autoSpaceDE w:val="0"/>
      <w:autoSpaceDN w:val="0"/>
      <w:adjustRightInd w:val="0"/>
      <w:spacing w:after="0" w:line="240" w:lineRule="auto"/>
      <w:ind w:left="2124" w:firstLine="708"/>
      <w:jc w:val="center"/>
    </w:pPr>
    <w:rPr>
      <w:rFonts w:ascii="Arial" w:eastAsia="Times New Roman" w:hAnsi="Arial" w:cs="Arial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443AF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59"/>
    <w:rsid w:val="00644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E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258"/>
  </w:style>
  <w:style w:type="paragraph" w:styleId="Pieddepage">
    <w:name w:val="footer"/>
    <w:basedOn w:val="Normal"/>
    <w:link w:val="PieddepageCar"/>
    <w:uiPriority w:val="99"/>
    <w:unhideWhenUsed/>
    <w:rsid w:val="00CE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258"/>
  </w:style>
  <w:style w:type="paragraph" w:styleId="Paragraphedeliste">
    <w:name w:val="List Paragraph"/>
    <w:basedOn w:val="Normal"/>
    <w:uiPriority w:val="34"/>
    <w:qFormat/>
    <w:rsid w:val="00011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443AF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43AF"/>
    <w:rPr>
      <w:rFonts w:ascii="Arial" w:eastAsia="Times New Roman" w:hAnsi="Arial" w:cs="Arial"/>
      <w:b/>
      <w:bCs/>
      <w:sz w:val="32"/>
      <w:szCs w:val="32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6443AF"/>
    <w:pPr>
      <w:autoSpaceDE w:val="0"/>
      <w:autoSpaceDN w:val="0"/>
      <w:adjustRightInd w:val="0"/>
      <w:spacing w:after="0" w:line="240" w:lineRule="auto"/>
      <w:ind w:left="2124" w:firstLine="708"/>
      <w:jc w:val="center"/>
    </w:pPr>
    <w:rPr>
      <w:rFonts w:ascii="Arial" w:eastAsia="Times New Roman" w:hAnsi="Arial" w:cs="Arial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443AF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59"/>
    <w:rsid w:val="006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258"/>
  </w:style>
  <w:style w:type="paragraph" w:styleId="Pieddepage">
    <w:name w:val="footer"/>
    <w:basedOn w:val="Normal"/>
    <w:link w:val="PieddepageCar"/>
    <w:uiPriority w:val="99"/>
    <w:unhideWhenUsed/>
    <w:rsid w:val="00CE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258"/>
  </w:style>
  <w:style w:type="paragraph" w:styleId="Paragraphedeliste">
    <w:name w:val="List Paragraph"/>
    <w:basedOn w:val="Normal"/>
    <w:uiPriority w:val="34"/>
    <w:qFormat/>
    <w:rsid w:val="00011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C494-5BAA-498B-BF49-20697FE1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1779</Words>
  <Characters>9786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</dc:creator>
  <cp:lastModifiedBy>Direction</cp:lastModifiedBy>
  <cp:revision>10</cp:revision>
  <cp:lastPrinted>2017-06-14T09:36:00Z</cp:lastPrinted>
  <dcterms:created xsi:type="dcterms:W3CDTF">2017-05-18T14:40:00Z</dcterms:created>
  <dcterms:modified xsi:type="dcterms:W3CDTF">2017-06-26T08:12:00Z</dcterms:modified>
</cp:coreProperties>
</file>